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鉴定（检测、检验、检疫）期限告知书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</w:rPr>
        <w:t>鉴（检）告字〔    〕第   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（当事人姓名或者名称）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本机关根据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随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城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管查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（扣）决字〔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〕第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号《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随州市城市管理行政执法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查封（扣押）决定书》，对你（单位）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查封或者扣押标的物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）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实施了查封（扣押）行政强制</w:t>
      </w:r>
      <w:r>
        <w:rPr>
          <w:rFonts w:ascii="Times New Roman" w:hAnsi="Times New Roman" w:eastAsia="仿宋_GB2312" w:cs="Times New Roman"/>
          <w:sz w:val="28"/>
          <w:szCs w:val="28"/>
        </w:rPr>
        <w:t>措施。现因对查封（扣押）的物品需进行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（检测/检验/检疫/技术鉴定）</w:t>
      </w:r>
      <w:r>
        <w:rPr>
          <w:rFonts w:ascii="Times New Roman" w:hAnsi="Times New Roman" w:eastAsia="仿宋_GB2312" w:cs="Times New Roman"/>
          <w:sz w:val="28"/>
          <w:szCs w:val="28"/>
        </w:rPr>
        <w:t>，期间自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日起至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日止。依据《中华人民共和国行政强制法》第二十五条第三款的规定，查封、扣押期间不包括检测、检验、检疫或者技术鉴定的期间。因此，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决定</w:t>
      </w:r>
      <w:r>
        <w:rPr>
          <w:rFonts w:ascii="Times New Roman" w:hAnsi="Times New Roman" w:eastAsia="仿宋_GB2312" w:cs="Times New Roman"/>
          <w:sz w:val="28"/>
          <w:szCs w:val="28"/>
        </w:rPr>
        <w:t>对确定的行政强制措施期限顺延至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日止。</w:t>
      </w:r>
    </w:p>
    <w:p>
      <w:pPr>
        <w:widowControl w:val="0"/>
        <w:overflowPunct w:val="0"/>
        <w:snapToGrid w:val="0"/>
        <w:spacing w:line="520" w:lineRule="exact"/>
        <w:ind w:firstLine="435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特此告知。</w:t>
      </w:r>
    </w:p>
    <w:p>
      <w:pPr>
        <w:widowControl w:val="0"/>
        <w:overflowPunct w:val="0"/>
        <w:snapToGrid w:val="0"/>
        <w:spacing w:line="520" w:lineRule="exact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beforeLines="30" w:line="480" w:lineRule="exact"/>
        <w:ind w:firstLine="4480" w:firstLineChars="16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        </w:t>
      </w:r>
      <w:bookmarkStart w:id="0" w:name="_GoBack"/>
      <w:bookmarkEnd w:id="0"/>
      <w:r>
        <w:rPr>
          <w:rFonts w:ascii="Times New Roman" w:hAnsi="Times New Roman" w:eastAsia="仿宋_GB2312" w:cs="Times New Roman"/>
          <w:bCs/>
          <w:sz w:val="28"/>
          <w:szCs w:val="28"/>
        </w:rPr>
        <w:t>年   月   日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C2946A2"/>
    <w:rsid w:val="2C2946A2"/>
    <w:rsid w:val="40C05E0E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程程</cp:lastModifiedBy>
  <dcterms:modified xsi:type="dcterms:W3CDTF">2024-01-18T01:46:52Z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B54E3A99C0394F5EBB4D12D46711303D_13</vt:lpwstr>
  </property>
</Properties>
</file>