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EEFF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snapToGrid/>
          <w:color w:val="222222"/>
          <w:spacing w:val="0"/>
          <w:kern w:val="0"/>
          <w:sz w:val="36"/>
          <w:szCs w:val="36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snapToGrid/>
          <w:color w:val="222222"/>
          <w:spacing w:val="0"/>
          <w:kern w:val="0"/>
          <w:sz w:val="36"/>
          <w:szCs w:val="36"/>
          <w:highlight w:val="none"/>
          <w:shd w:val="clear" w:color="FFFFFF" w:fill="FFFFFF"/>
          <w:vertAlign w:val="baseline"/>
          <w:lang w:val="en-US" w:eastAsia="zh-CN" w:bidi="ar-SA"/>
        </w:rPr>
        <w:t>曾都区委编办2023年度行政执法公示</w:t>
      </w:r>
    </w:p>
    <w:p w14:paraId="4B6BD100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snapToGrid/>
          <w:color w:val="222222"/>
          <w:spacing w:val="0"/>
          <w:kern w:val="0"/>
          <w:sz w:val="36"/>
          <w:szCs w:val="36"/>
          <w:highlight w:val="none"/>
          <w:shd w:val="clear" w:color="FFFFFF" w:fill="FFFFFF"/>
          <w:vertAlign w:val="baseline"/>
          <w:lang w:val="en-US" w:eastAsia="zh-CN" w:bidi="ar-SA"/>
        </w:rPr>
        <w:t>（“双随机、一公开”行政检查公示）</w:t>
      </w:r>
    </w:p>
    <w:p w14:paraId="42D8D2DD">
      <w:pPr>
        <w:rPr>
          <w:sz w:val="28"/>
          <w:szCs w:val="28"/>
        </w:rPr>
      </w:pPr>
      <w:r>
        <w:rPr>
          <w:sz w:val="28"/>
          <w:szCs w:val="28"/>
          <w:lang w:val="en-US"/>
        </w:rPr>
        <w:t>1.抽查事项：检查对象为2022年度事业单位法人登记单位名录库正常在库的266家单位；</w:t>
      </w:r>
    </w:p>
    <w:p w14:paraId="159CE2C5">
      <w:pPr>
        <w:rPr>
          <w:sz w:val="28"/>
          <w:szCs w:val="28"/>
        </w:rPr>
      </w:pPr>
      <w:r>
        <w:rPr>
          <w:sz w:val="28"/>
          <w:szCs w:val="28"/>
          <w:lang w:val="en-US"/>
        </w:rPr>
        <w:t>2.抽查频率：检查比例为不低于3%（年度总检查数至少7家）；</w:t>
      </w:r>
    </w:p>
    <w:p w14:paraId="18EF69F0">
      <w:pPr>
        <w:pStyle w:val="7"/>
        <w:numPr>
          <w:ilvl w:val="0"/>
          <w:numId w:val="0"/>
        </w:numPr>
        <w:ind w:leftChars="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sz w:val="28"/>
          <w:szCs w:val="28"/>
          <w:lang w:val="en-US"/>
        </w:rPr>
        <w:t>抽查频率：“双随机”方式核查</w:t>
      </w:r>
      <w:r>
        <w:rPr>
          <w:rFonts w:hint="eastAsia"/>
          <w:sz w:val="28"/>
          <w:szCs w:val="28"/>
          <w:lang w:val="en-US" w:eastAsia="zh-CN"/>
        </w:rPr>
        <w:t>登记的事业单位</w:t>
      </w:r>
      <w:r>
        <w:rPr>
          <w:sz w:val="28"/>
          <w:szCs w:val="28"/>
          <w:lang w:val="en-US"/>
        </w:rPr>
        <w:t>的频次不超过1次/年。</w:t>
      </w:r>
    </w:p>
    <w:p w14:paraId="53D61790">
      <w:pPr>
        <w:pStyle w:val="7"/>
        <w:numPr>
          <w:ilvl w:val="0"/>
          <w:numId w:val="0"/>
        </w:numPr>
        <w:ind w:leftChars="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sz w:val="28"/>
          <w:szCs w:val="28"/>
          <w:lang w:val="en-US"/>
        </w:rPr>
        <w:t>抽查结果公示：有少数</w:t>
      </w:r>
      <w:r>
        <w:rPr>
          <w:rFonts w:hint="eastAsia"/>
          <w:sz w:val="28"/>
          <w:szCs w:val="28"/>
          <w:lang w:val="en-US" w:eastAsia="zh-CN"/>
        </w:rPr>
        <w:t>事业单位法人登记证书刊载事项有误，提交变更</w:t>
      </w:r>
      <w:r>
        <w:rPr>
          <w:rFonts w:hint="default"/>
          <w:sz w:val="28"/>
          <w:szCs w:val="28"/>
          <w:lang w:val="en-US" w:eastAsia="zh-CN"/>
        </w:rPr>
        <w:t>登</w:t>
      </w:r>
      <w:r>
        <w:rPr>
          <w:rFonts w:hint="eastAsia"/>
          <w:sz w:val="28"/>
          <w:szCs w:val="28"/>
          <w:lang w:val="en-US" w:eastAsia="zh-CN"/>
        </w:rPr>
        <w:t>记不及时</w:t>
      </w:r>
      <w:r>
        <w:rPr>
          <w:sz w:val="28"/>
          <w:szCs w:val="28"/>
          <w:lang w:val="en-US"/>
        </w:rPr>
        <w:t>，整改</w:t>
      </w:r>
      <w:r>
        <w:rPr>
          <w:rFonts w:hint="eastAsia"/>
          <w:sz w:val="28"/>
          <w:szCs w:val="28"/>
          <w:lang w:val="en-US" w:eastAsia="zh-CN"/>
        </w:rPr>
        <w:t>过程</w:t>
      </w:r>
      <w:r>
        <w:rPr>
          <w:rFonts w:hint="default"/>
          <w:sz w:val="28"/>
          <w:szCs w:val="28"/>
          <w:lang w:val="en-US" w:eastAsia="zh-CN"/>
        </w:rPr>
        <w:t>中</w:t>
      </w:r>
      <w:r>
        <w:rPr>
          <w:sz w:val="28"/>
          <w:szCs w:val="28"/>
          <w:lang w:val="en-US"/>
        </w:rPr>
        <w:t>。</w:t>
      </w:r>
      <w:bookmarkStart w:id="0" w:name="_GoBack"/>
      <w:bookmarkEnd w:id="0"/>
    </w:p>
    <w:p w14:paraId="35C87279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  <w:lang w:val="en-US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 w14:paraId="11FF422E">
      <w:pPr>
        <w:numPr>
          <w:ilvl w:val="0"/>
          <w:numId w:val="0"/>
        </w:numPr>
        <w:ind w:firstLine="4760" w:firstLineChars="170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2023年10月</w:t>
      </w:r>
    </w:p>
    <w:p w14:paraId="399E7423">
      <w:pPr>
        <w:numPr>
          <w:ilvl w:val="0"/>
          <w:numId w:val="0"/>
        </w:num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736080" cy="4748530"/>
            <wp:effectExtent l="0" t="0" r="7620" b="13970"/>
            <wp:docPr id="1" name="图片 1" descr="8D9(`(7)80RVS2UP(}JK[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9(`(7)80RVS2UP(}JK[9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64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5A904C-E8C8-4BFF-908C-26B3F2B70C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57FA01-E144-44C6-AA2A-C53A0C15736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51D9F1-559E-4EA2-BF07-38AF132B46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NWZjYWMxZDcyNjI4ZWE5MzI1OTBiM2JmNDQ4OGMifQ=="/>
  </w:docVars>
  <w:rsids>
    <w:rsidRoot w:val="00000000"/>
    <w:rsid w:val="1AB05F4B"/>
    <w:rsid w:val="234F7BB4"/>
    <w:rsid w:val="46262D58"/>
    <w:rsid w:val="4C013661"/>
    <w:rsid w:val="56515E5C"/>
    <w:rsid w:val="5FAB1E0A"/>
    <w:rsid w:val="61E138C1"/>
    <w:rsid w:val="6BFF59B7"/>
    <w:rsid w:val="798553D8"/>
    <w:rsid w:val="7E136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192</Characters>
  <Paragraphs>7</Paragraphs>
  <TotalTime>0</TotalTime>
  <ScaleCrop>false</ScaleCrop>
  <LinksUpToDate>false</LinksUpToDate>
  <CharactersWithSpaces>222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2023-11-05T10:46:00Z</dcterms:created>
  <dc:creator>ELZ-AN00</dc:creator>
  <cp:lastModifiedBy>wwww</cp:lastModifiedBy>
  <cp:lastPrinted>2023-11-06T00:34:00Z</cp:lastPrinted>
  <dcterms:modified xsi:type="dcterms:W3CDTF">2025-03-12T06:51:48Z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A2438614EC33424990F680ADE5FED00F_13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eyJoZGlkIjoiOTJmNWNkNmEzOWY0NjIwMDM2YWVlMjNlY2Q4OWVmNzciLCJ1c2VySWQiOiIxMDM3NzUwNTQzIn0=</vt:lpwstr>
  </property>
</Properties>
</file>