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附件</w:t>
      </w:r>
      <w:r>
        <w:rPr>
          <w:rFonts w:hint="eastAsia" w:ascii="仿宋" w:hAnsi="仿宋" w:eastAsia="仿宋" w:cs="仿宋"/>
          <w:i w:val="0"/>
          <w:caps w:val="0"/>
          <w:color w:val="auto"/>
          <w:spacing w:val="0"/>
          <w:sz w:val="32"/>
          <w:szCs w:val="32"/>
          <w:lang w:val="en-US" w:eastAsia="zh-CN"/>
        </w:rPr>
        <w:t xml:space="preserve">2：   </w:t>
      </w:r>
    </w:p>
    <w:p>
      <w:pPr>
        <w:rPr>
          <w:rFonts w:hint="eastAsia" w:ascii="仿宋" w:hAnsi="仿宋" w:eastAsia="仿宋" w:cs="仿宋"/>
          <w:b/>
          <w:bCs/>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b/>
          <w:bCs/>
          <w:i w:val="0"/>
          <w:caps w:val="0"/>
          <w:color w:val="auto"/>
          <w:spacing w:val="0"/>
          <w:sz w:val="32"/>
          <w:szCs w:val="32"/>
        </w:rPr>
        <w:t>确认废止的行政规范性文件</w:t>
      </w:r>
      <w:r>
        <w:rPr>
          <w:rFonts w:hint="eastAsia" w:ascii="仿宋" w:hAnsi="仿宋" w:eastAsia="仿宋" w:cs="仿宋"/>
          <w:b/>
          <w:bCs/>
          <w:i w:val="0"/>
          <w:caps w:val="0"/>
          <w:color w:val="auto"/>
          <w:spacing w:val="0"/>
          <w:sz w:val="32"/>
          <w:szCs w:val="32"/>
          <w:lang w:eastAsia="zh-CN"/>
        </w:rPr>
        <w:t>和</w:t>
      </w:r>
      <w:r>
        <w:rPr>
          <w:rFonts w:hint="eastAsia" w:ascii="仿宋" w:hAnsi="仿宋" w:eastAsia="仿宋" w:cs="仿宋"/>
          <w:b/>
          <w:bCs/>
          <w:i w:val="0"/>
          <w:iCs w:val="0"/>
          <w:caps w:val="0"/>
          <w:color w:val="auto"/>
          <w:spacing w:val="0"/>
          <w:sz w:val="32"/>
          <w:szCs w:val="32"/>
          <w:shd w:val="clear" w:color="auto" w:fill="FFFFFF"/>
          <w:lang w:eastAsia="zh-CN"/>
        </w:rPr>
        <w:t>其他政策措施</w:t>
      </w:r>
      <w:r>
        <w:rPr>
          <w:rFonts w:hint="eastAsia" w:ascii="仿宋" w:hAnsi="仿宋" w:eastAsia="仿宋" w:cs="仿宋"/>
          <w:b/>
          <w:bCs/>
          <w:i w:val="0"/>
          <w:caps w:val="0"/>
          <w:color w:val="auto"/>
          <w:spacing w:val="0"/>
          <w:sz w:val="32"/>
          <w:szCs w:val="32"/>
          <w:lang w:val="en-US" w:eastAsia="zh-CN"/>
        </w:rPr>
        <w:t>3</w:t>
      </w:r>
      <w:r>
        <w:rPr>
          <w:rFonts w:hint="eastAsia" w:ascii="仿宋" w:hAnsi="仿宋" w:eastAsia="仿宋" w:cs="仿宋"/>
          <w:b/>
          <w:bCs/>
          <w:i w:val="0"/>
          <w:caps w:val="0"/>
          <w:color w:val="auto"/>
          <w:spacing w:val="0"/>
          <w:sz w:val="32"/>
          <w:szCs w:val="32"/>
        </w:rPr>
        <w:t>件</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区人民政府办公室关于进一步加强林地保护管理工作的通知。（曾政办﹝2012﹞53号）</w:t>
      </w:r>
    </w:p>
    <w:p>
      <w:pPr>
        <w:numPr>
          <w:ilvl w:val="0"/>
          <w:numId w:val="0"/>
        </w:numPr>
        <w:rPr>
          <w:rFonts w:hint="eastAsia" w:ascii="仿宋" w:hAnsi="仿宋" w:eastAsia="仿宋" w:cs="仿宋"/>
          <w:i w:val="0"/>
          <w:caps w:val="0"/>
          <w:color w:val="auto"/>
          <w:spacing w:val="0"/>
          <w:sz w:val="32"/>
          <w:szCs w:val="32"/>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《区人民政府关于印发曾都区完善城乡居民社会养老保险制度实施办法的通知》</w:t>
      </w:r>
      <w:r>
        <w:rPr>
          <w:rFonts w:hint="eastAsia" w:ascii="仿宋" w:hAnsi="仿宋" w:eastAsia="仿宋" w:cs="仿宋"/>
          <w:sz w:val="32"/>
          <w:szCs w:val="32"/>
        </w:rPr>
        <w:t>（曾政办﹝201</w:t>
      </w:r>
      <w:r>
        <w:rPr>
          <w:rFonts w:hint="eastAsia" w:ascii="仿宋" w:hAnsi="仿宋" w:eastAsia="仿宋" w:cs="仿宋"/>
          <w:sz w:val="32"/>
          <w:szCs w:val="32"/>
          <w:lang w:val="en-US" w:eastAsia="zh-CN"/>
        </w:rPr>
        <w:t>4</w:t>
      </w:r>
      <w:r>
        <w:rPr>
          <w:rFonts w:hint="eastAsia" w:ascii="仿宋" w:hAnsi="仿宋" w:eastAsia="仿宋" w:cs="仿宋"/>
          <w:sz w:val="32"/>
          <w:szCs w:val="32"/>
        </w:rPr>
        <w:t>﹞3</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numPr>
          <w:ilvl w:val="0"/>
          <w:numId w:val="0"/>
        </w:numPr>
        <w:rPr>
          <w:rFonts w:hint="eastAsia" w:ascii="仿宋" w:hAnsi="仿宋" w:eastAsia="仿宋" w:cs="仿宋"/>
          <w:i w:val="0"/>
          <w:caps w:val="0"/>
          <w:color w:val="auto"/>
          <w:spacing w:val="0"/>
          <w:sz w:val="32"/>
          <w:szCs w:val="32"/>
          <w:lang w:val="en-US"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《区人民政府办公室关于印发曾都区河道采纱管理细则的通知》</w:t>
      </w:r>
      <w:r>
        <w:rPr>
          <w:rFonts w:hint="eastAsia" w:ascii="仿宋" w:hAnsi="仿宋" w:eastAsia="仿宋" w:cs="仿宋"/>
          <w:i w:val="0"/>
          <w:caps w:val="0"/>
          <w:color w:val="auto"/>
          <w:spacing w:val="0"/>
          <w:sz w:val="32"/>
          <w:szCs w:val="32"/>
        </w:rPr>
        <w:t>（曾政办规〔2018〕1号）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ZTg4NTNmYmZlZDljYzE0NWUyNmRhNzY0NzljZGUifQ=="/>
  </w:docVars>
  <w:rsids>
    <w:rsidRoot w:val="40222E5D"/>
    <w:rsid w:val="40222E5D"/>
    <w:rsid w:val="6A46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862</Characters>
  <Lines>0</Lines>
  <Paragraphs>0</Paragraphs>
  <TotalTime>1</TotalTime>
  <ScaleCrop>false</ScaleCrop>
  <LinksUpToDate>false</LinksUpToDate>
  <CharactersWithSpaces>930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2022-10-28T07:45:00Z</dcterms:created>
  <dc:creator>Administrator</dc:creator>
  <cp:lastModifiedBy>Administrator</cp:lastModifiedBy>
  <dcterms:modified xsi:type="dcterms:W3CDTF">2022-10-28T07:47:31Z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FFB074F429784F10B1916E587739EA8C</vt:lpwstr>
  </property>
</Properties>
</file>