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right="0"/>
        <w:jc w:val="center"/>
        <w:rPr>
          <w:rFonts w:hint="eastAsia" w:ascii="微软雅黑" w:hAnsi="微软雅黑" w:eastAsia="微软雅黑" w:cs="微软雅黑"/>
          <w:kern w:val="0"/>
          <w:sz w:val="45"/>
          <w:szCs w:val="45"/>
          <w:shd w:val="clear" w:fill="FFFFFF"/>
          <w:lang w:val="en-US" w:eastAsia="zh-CN" w:bidi="ar"/>
        </w:rPr>
      </w:pPr>
    </w:p>
    <w:p>
      <w:pPr>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right="0"/>
        <w:jc w:val="center"/>
        <w:rPr>
          <w:rFonts w:hint="eastAsia" w:ascii="微软雅黑" w:hAnsi="微软雅黑" w:eastAsia="微软雅黑" w:cs="微软雅黑"/>
          <w:sz w:val="45"/>
          <w:szCs w:val="45"/>
        </w:rPr>
      </w:pPr>
      <w:r>
        <w:rPr>
          <w:rFonts w:hint="eastAsia" w:ascii="微软雅黑" w:hAnsi="微软雅黑" w:eastAsia="微软雅黑" w:cs="微软雅黑"/>
          <w:kern w:val="0"/>
          <w:sz w:val="45"/>
          <w:szCs w:val="45"/>
          <w:shd w:val="clear" w:fill="FFFFFF"/>
          <w:lang w:val="en-US" w:eastAsia="zh-CN" w:bidi="ar"/>
        </w:rPr>
        <w:t>曾都区历史遗留矿山认定结果公示</w:t>
      </w:r>
    </w:p>
    <w:p>
      <w:pPr>
        <w:pStyle w:val="3"/>
        <w:keepNext w:val="0"/>
        <w:keepLines w:val="0"/>
        <w:widowControl/>
        <w:suppressLineNumbers w:val="0"/>
        <w:pBdr>
          <w:bottom w:val="none" w:color="auto" w:sz="0" w:space="0"/>
        </w:pBdr>
        <w:spacing w:before="0" w:beforeAutospacing="0" w:after="0" w:afterAutospacing="0" w:line="450" w:lineRule="atLeast"/>
        <w:ind w:left="0" w:right="0" w:firstLine="720" w:firstLineChars="300"/>
        <w:jc w:val="left"/>
        <w:rPr>
          <w:rFonts w:hint="eastAsia" w:ascii="微软雅黑" w:hAnsi="微软雅黑" w:eastAsia="微软雅黑" w:cs="微软雅黑"/>
          <w:color w:val="333333"/>
          <w:shd w:val="clear" w:fill="FFFFFF"/>
        </w:rPr>
      </w:pPr>
    </w:p>
    <w:p>
      <w:pPr>
        <w:pStyle w:val="3"/>
        <w:keepNext w:val="0"/>
        <w:keepLines w:val="0"/>
        <w:widowControl/>
        <w:suppressLineNumbers w:val="0"/>
        <w:pBdr>
          <w:bottom w:val="none" w:color="auto" w:sz="0" w:space="0"/>
        </w:pBdr>
        <w:spacing w:before="0" w:beforeAutospacing="0" w:after="0" w:afterAutospacing="0" w:line="450" w:lineRule="atLeast"/>
        <w:ind w:left="0" w:right="0"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按照《土地复垦条例》、《土地复垦条例实施办法》等法规及政策规定，为加快推进我</w:t>
      </w:r>
      <w:r>
        <w:rPr>
          <w:rFonts w:hint="eastAsia" w:ascii="仿宋_GB2312" w:hAnsi="仿宋_GB2312" w:eastAsia="仿宋_GB2312" w:cs="仿宋_GB2312"/>
          <w:color w:val="333333"/>
          <w:sz w:val="32"/>
          <w:szCs w:val="32"/>
          <w:shd w:val="clear" w:fill="FFFFFF"/>
          <w:lang w:val="en-US" w:eastAsia="zh-CN"/>
        </w:rPr>
        <w:t>区</w:t>
      </w:r>
      <w:r>
        <w:rPr>
          <w:rFonts w:hint="eastAsia" w:ascii="仿宋_GB2312" w:hAnsi="仿宋_GB2312" w:eastAsia="仿宋_GB2312" w:cs="仿宋_GB2312"/>
          <w:color w:val="333333"/>
          <w:sz w:val="32"/>
          <w:szCs w:val="32"/>
          <w:shd w:val="clear" w:fill="FFFFFF"/>
        </w:rPr>
        <w:t>废弃矿山治理工作，按照《湖北省自然资源厅办公室关于开展全省历史遗留矿山核查工作的通知》（鄂自然资办文〔2021〕14号）要求，现就我</w:t>
      </w:r>
      <w:r>
        <w:rPr>
          <w:rFonts w:hint="eastAsia" w:ascii="仿宋_GB2312" w:hAnsi="仿宋_GB2312" w:eastAsia="仿宋_GB2312" w:cs="仿宋_GB2312"/>
          <w:color w:val="333333"/>
          <w:sz w:val="32"/>
          <w:szCs w:val="32"/>
          <w:shd w:val="clear" w:fill="FFFFFF"/>
          <w:lang w:val="en-US" w:eastAsia="zh-CN"/>
        </w:rPr>
        <w:t>区</w:t>
      </w:r>
      <w:r>
        <w:rPr>
          <w:rFonts w:hint="eastAsia" w:ascii="仿宋_GB2312" w:hAnsi="仿宋_GB2312" w:eastAsia="仿宋_GB2312" w:cs="仿宋_GB2312"/>
          <w:color w:val="333333"/>
          <w:sz w:val="32"/>
          <w:szCs w:val="32"/>
          <w:shd w:val="clear" w:fill="FFFFFF"/>
        </w:rPr>
        <w:t>境内历史遗留矿山认定结果予以公示。对公示认定结果有异议的，请于公示期内书面向我局申请复核，我局在收到复核申请之日起三十日内做出答复。</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公示期：2022年</w:t>
      </w:r>
      <w:r>
        <w:rPr>
          <w:rFonts w:hint="eastAsia" w:ascii="仿宋_GB2312" w:hAnsi="仿宋_GB2312" w:eastAsia="仿宋_GB2312" w:cs="仿宋_GB2312"/>
          <w:color w:val="333333"/>
          <w:sz w:val="32"/>
          <w:szCs w:val="32"/>
          <w:shd w:val="clear" w:fill="FFFFFF"/>
          <w:lang w:val="en-US" w:eastAsia="zh-CN"/>
        </w:rPr>
        <w:t>5</w:t>
      </w:r>
      <w:r>
        <w:rPr>
          <w:rFonts w:hint="eastAsia" w:ascii="仿宋_GB2312" w:hAnsi="仿宋_GB2312" w:eastAsia="仿宋_GB2312" w:cs="仿宋_GB2312"/>
          <w:color w:val="333333"/>
          <w:sz w:val="32"/>
          <w:szCs w:val="32"/>
          <w:shd w:val="clear" w:fill="FFFFFF"/>
        </w:rPr>
        <w:t>月</w:t>
      </w:r>
      <w:r>
        <w:rPr>
          <w:rFonts w:hint="eastAsia" w:ascii="仿宋_GB2312" w:hAnsi="仿宋_GB2312" w:eastAsia="仿宋_GB2312" w:cs="仿宋_GB2312"/>
          <w:color w:val="333333"/>
          <w:sz w:val="32"/>
          <w:szCs w:val="32"/>
          <w:shd w:val="clear" w:fill="FFFFFF"/>
          <w:lang w:val="en-US" w:eastAsia="zh-CN"/>
        </w:rPr>
        <w:t>31</w:t>
      </w:r>
      <w:r>
        <w:rPr>
          <w:rFonts w:hint="eastAsia" w:ascii="仿宋_GB2312" w:hAnsi="仿宋_GB2312" w:eastAsia="仿宋_GB2312" w:cs="仿宋_GB2312"/>
          <w:color w:val="333333"/>
          <w:sz w:val="32"/>
          <w:szCs w:val="32"/>
          <w:shd w:val="clear" w:fill="FFFFFF"/>
        </w:rPr>
        <w:t>日至2022年</w:t>
      </w:r>
      <w:r>
        <w:rPr>
          <w:rFonts w:hint="eastAsia" w:ascii="仿宋_GB2312" w:hAnsi="仿宋_GB2312" w:eastAsia="仿宋_GB2312" w:cs="仿宋_GB2312"/>
          <w:color w:val="333333"/>
          <w:sz w:val="32"/>
          <w:szCs w:val="32"/>
          <w:shd w:val="clear" w:fill="FFFFFF"/>
          <w:lang w:val="en-US" w:eastAsia="zh-CN"/>
        </w:rPr>
        <w:t>6</w:t>
      </w:r>
      <w:r>
        <w:rPr>
          <w:rFonts w:hint="eastAsia" w:ascii="仿宋_GB2312" w:hAnsi="仿宋_GB2312" w:eastAsia="仿宋_GB2312" w:cs="仿宋_GB2312"/>
          <w:color w:val="333333"/>
          <w:sz w:val="32"/>
          <w:szCs w:val="32"/>
          <w:shd w:val="clear" w:fill="FFFFFF"/>
        </w:rPr>
        <w:t>月</w:t>
      </w:r>
      <w:r>
        <w:rPr>
          <w:rFonts w:hint="eastAsia" w:ascii="仿宋_GB2312" w:hAnsi="仿宋_GB2312" w:eastAsia="仿宋_GB2312" w:cs="仿宋_GB2312"/>
          <w:color w:val="333333"/>
          <w:sz w:val="32"/>
          <w:szCs w:val="32"/>
          <w:shd w:val="clear" w:fill="FFFFFF"/>
          <w:lang w:val="en-US" w:eastAsia="zh-CN"/>
        </w:rPr>
        <w:t>30</w:t>
      </w:r>
      <w:r>
        <w:rPr>
          <w:rFonts w:hint="eastAsia" w:ascii="仿宋_GB2312" w:hAnsi="仿宋_GB2312" w:eastAsia="仿宋_GB2312" w:cs="仿宋_GB2312"/>
          <w:color w:val="333333"/>
          <w:sz w:val="32"/>
          <w:szCs w:val="32"/>
          <w:shd w:val="clear" w:fill="FFFFFF"/>
        </w:rPr>
        <w:t>日。</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color w:val="333333"/>
          <w:sz w:val="32"/>
          <w:szCs w:val="32"/>
          <w:shd w:val="clear" w:fill="FFFFFF"/>
          <w:lang w:val="en-US" w:eastAsia="zh-CN"/>
        </w:rPr>
      </w:pPr>
      <w:r>
        <w:rPr>
          <w:rFonts w:hint="eastAsia" w:ascii="仿宋_GB2312" w:hAnsi="仿宋_GB2312" w:eastAsia="仿宋_GB2312" w:cs="仿宋_GB2312"/>
          <w:color w:val="333333"/>
          <w:sz w:val="32"/>
          <w:szCs w:val="32"/>
          <w:shd w:val="clear" w:fill="FFFFFF"/>
        </w:rPr>
        <w:t>地址：</w:t>
      </w:r>
      <w:r>
        <w:rPr>
          <w:rFonts w:hint="eastAsia" w:ascii="仿宋_GB2312" w:hAnsi="仿宋_GB2312" w:eastAsia="仿宋_GB2312" w:cs="仿宋_GB2312"/>
          <w:color w:val="333333"/>
          <w:sz w:val="32"/>
          <w:szCs w:val="32"/>
          <w:shd w:val="clear" w:fill="FFFFFF"/>
          <w:lang w:eastAsia="zh-CN"/>
        </w:rPr>
        <w:t>随州市青年路</w:t>
      </w:r>
      <w:r>
        <w:rPr>
          <w:rFonts w:hint="eastAsia" w:ascii="仿宋_GB2312" w:hAnsi="仿宋_GB2312" w:eastAsia="仿宋_GB2312" w:cs="仿宋_GB2312"/>
          <w:color w:val="333333"/>
          <w:sz w:val="32"/>
          <w:szCs w:val="32"/>
          <w:shd w:val="clear" w:fill="FFFFFF"/>
          <w:lang w:val="en-US" w:eastAsia="zh-CN"/>
        </w:rPr>
        <w:t>196号</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shd w:val="clear" w:fill="FFFFFF"/>
        </w:rPr>
        <w:t>联系人：</w:t>
      </w:r>
      <w:r>
        <w:rPr>
          <w:rFonts w:hint="eastAsia" w:ascii="仿宋_GB2312" w:hAnsi="仿宋_GB2312" w:eastAsia="仿宋_GB2312" w:cs="仿宋_GB2312"/>
          <w:color w:val="333333"/>
          <w:sz w:val="32"/>
          <w:szCs w:val="32"/>
          <w:shd w:val="clear" w:fill="FFFFFF"/>
          <w:lang w:eastAsia="zh-CN"/>
        </w:rPr>
        <w:t>郑</w:t>
      </w:r>
      <w:r>
        <w:rPr>
          <w:rFonts w:hint="eastAsia" w:ascii="仿宋_GB2312" w:hAnsi="仿宋_GB2312" w:eastAsia="仿宋_GB2312" w:cs="仿宋_GB2312"/>
          <w:color w:val="333333"/>
          <w:sz w:val="32"/>
          <w:szCs w:val="32"/>
          <w:shd w:val="clear" w:fill="FFFFFF"/>
          <w:lang w:val="en-US" w:eastAsia="zh-CN"/>
        </w:rPr>
        <w:t>*</w:t>
      </w:r>
      <w:bookmarkStart w:id="0" w:name="_GoBack"/>
      <w:bookmarkEnd w:id="0"/>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shd w:val="clear" w:fill="FFFFFF"/>
        </w:rPr>
        <w:t>电话：</w:t>
      </w:r>
      <w:r>
        <w:rPr>
          <w:rFonts w:hint="eastAsia" w:ascii="仿宋_GB2312" w:hAnsi="仿宋_GB2312" w:eastAsia="仿宋_GB2312" w:cs="仿宋_GB2312"/>
          <w:color w:val="333333"/>
          <w:sz w:val="32"/>
          <w:szCs w:val="32"/>
          <w:shd w:val="clear" w:fill="FFFFFF"/>
          <w:lang w:val="en-US" w:eastAsia="zh-CN"/>
        </w:rPr>
        <w:t>0722-3266986</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right"/>
        <w:rPr>
          <w:rFonts w:hint="eastAsia" w:ascii="仿宋_GB2312" w:hAnsi="仿宋_GB2312" w:eastAsia="仿宋_GB2312" w:cs="仿宋_GB2312"/>
          <w:color w:val="333333"/>
          <w:sz w:val="32"/>
          <w:szCs w:val="32"/>
          <w:shd w:val="clear" w:fill="FFFFFF"/>
          <w:lang w:val="en-US" w:eastAsia="zh-CN"/>
        </w:rPr>
      </w:pP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center"/>
        <w:rPr>
          <w:rFonts w:hint="eastAsia" w:ascii="仿宋_GB2312" w:hAnsi="仿宋_GB2312" w:eastAsia="仿宋_GB2312" w:cs="仿宋_GB2312"/>
          <w:color w:val="333333"/>
          <w:sz w:val="32"/>
          <w:szCs w:val="32"/>
          <w:shd w:val="clear" w:fill="FFFFFF"/>
          <w:lang w:val="en-US" w:eastAsia="zh-CN"/>
        </w:rPr>
      </w:pPr>
      <w:r>
        <w:rPr>
          <w:rFonts w:hint="eastAsia" w:ascii="仿宋_GB2312" w:hAnsi="仿宋_GB2312" w:eastAsia="仿宋_GB2312" w:cs="仿宋_GB2312"/>
          <w:color w:val="333333"/>
          <w:sz w:val="32"/>
          <w:szCs w:val="32"/>
          <w:shd w:val="clear" w:fill="FFFFFF"/>
          <w:lang w:val="en-US" w:eastAsia="zh-CN"/>
        </w:rPr>
        <w:t xml:space="preserve">                                                                                                                            </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2022年</w:t>
      </w:r>
      <w:r>
        <w:rPr>
          <w:rFonts w:hint="eastAsia" w:ascii="仿宋_GB2312" w:hAnsi="仿宋_GB2312" w:eastAsia="仿宋_GB2312" w:cs="仿宋_GB2312"/>
          <w:color w:val="333333"/>
          <w:sz w:val="32"/>
          <w:szCs w:val="32"/>
          <w:shd w:val="clear" w:fill="FFFFFF"/>
          <w:lang w:val="en-US" w:eastAsia="zh-CN"/>
        </w:rPr>
        <w:t>5</w:t>
      </w:r>
      <w:r>
        <w:rPr>
          <w:rFonts w:hint="eastAsia" w:ascii="仿宋_GB2312" w:hAnsi="仿宋_GB2312" w:eastAsia="仿宋_GB2312" w:cs="仿宋_GB2312"/>
          <w:color w:val="333333"/>
          <w:sz w:val="32"/>
          <w:szCs w:val="32"/>
          <w:shd w:val="clear" w:fill="FFFFFF"/>
        </w:rPr>
        <w:t>月</w:t>
      </w:r>
      <w:r>
        <w:rPr>
          <w:rFonts w:hint="eastAsia" w:ascii="仿宋_GB2312" w:hAnsi="仿宋_GB2312" w:eastAsia="仿宋_GB2312" w:cs="仿宋_GB2312"/>
          <w:color w:val="333333"/>
          <w:sz w:val="32"/>
          <w:szCs w:val="32"/>
          <w:shd w:val="clear" w:fill="FFFFFF"/>
          <w:lang w:val="en-US" w:eastAsia="zh-CN"/>
        </w:rPr>
        <w:t>31</w:t>
      </w:r>
      <w:r>
        <w:rPr>
          <w:rFonts w:hint="eastAsia" w:ascii="仿宋_GB2312" w:hAnsi="仿宋_GB2312" w:eastAsia="仿宋_GB2312" w:cs="仿宋_GB2312"/>
          <w:color w:val="333333"/>
          <w:sz w:val="32"/>
          <w:szCs w:val="32"/>
          <w:shd w:val="clear" w:fill="FFFFFF"/>
        </w:rPr>
        <w:t>日</w:t>
      </w:r>
    </w:p>
    <w:p>
      <w:pPr>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br w:type="page"/>
      </w:r>
    </w:p>
    <w:p>
      <w:pPr>
        <w:rPr>
          <w:rFonts w:hint="default"/>
          <w:lang w:val="en-US" w:eastAsia="zh-CN"/>
        </w:rPr>
      </w:pP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center"/>
        <w:rPr>
          <w:sz w:val="28"/>
          <w:szCs w:val="28"/>
        </w:rPr>
      </w:pPr>
      <w:r>
        <w:rPr>
          <w:rStyle w:val="6"/>
          <w:rFonts w:hint="eastAsia" w:ascii="微软雅黑" w:hAnsi="微软雅黑" w:eastAsia="微软雅黑" w:cs="微软雅黑"/>
          <w:color w:val="333333"/>
          <w:sz w:val="28"/>
          <w:szCs w:val="28"/>
          <w:shd w:val="clear" w:fill="FFFFFF"/>
          <w:lang w:val="en-US" w:eastAsia="zh-CN"/>
        </w:rPr>
        <w:t>曾都区</w:t>
      </w:r>
      <w:r>
        <w:rPr>
          <w:rStyle w:val="6"/>
          <w:rFonts w:hint="eastAsia" w:ascii="微软雅黑" w:hAnsi="微软雅黑" w:eastAsia="微软雅黑" w:cs="微软雅黑"/>
          <w:color w:val="333333"/>
          <w:sz w:val="28"/>
          <w:szCs w:val="28"/>
          <w:shd w:val="clear" w:fill="FFFFFF"/>
        </w:rPr>
        <w:t>历史遗留矿山公示表</w:t>
      </w:r>
    </w:p>
    <w:tbl>
      <w:tblPr>
        <w:tblStyle w:val="4"/>
        <w:tblpPr w:leftFromText="180" w:rightFromText="180" w:vertAnchor="text" w:horzAnchor="page" w:tblpX="308" w:tblpY="914"/>
        <w:tblOverlap w:val="never"/>
        <w:tblW w:w="15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3434"/>
        <w:gridCol w:w="4830"/>
        <w:gridCol w:w="1594"/>
        <w:gridCol w:w="1594"/>
        <w:gridCol w:w="1860"/>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图斑编号</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矿山位置 </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中心经度 </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中心纬度 </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面积（平方米）</w:t>
            </w:r>
            <w:r>
              <w:rPr>
                <w:rStyle w:val="21"/>
                <w:rFonts w:eastAsia="宋体"/>
                <w:lang w:val="en-US" w:eastAsia="zh-CN" w:bidi="ar"/>
              </w:rPr>
              <w:t xml:space="preserve"> </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CT4213022006000001001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湖北省随州市曾都区何店镇乔麦河村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113.40874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31.538198</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46381.8</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C4213002009097120034861002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113.31413</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31.69749</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22609.52</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C4213002014087130135387003</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113.30731</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31.694658</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37714.19</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C4213002009097120034861003</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113.31361</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31.695585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10222.19</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C4213002014087130135387006</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113.31177</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31.693348</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20733.84</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CT4213022016000009003</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湖北省随州市曾都区淅河镇永青村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113.40414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31.600918</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29034.18</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CT4213022016000009001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湖北省随州市曾都区淅河镇白龙港村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113.401215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31.602186</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10360.94</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C4213022009047120012897003</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湖北省随州市曾都区洛阳镇怡和路居委会</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113.42659</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31.465311</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2199.54</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CT4213022016000004002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湖北省随州市曾都区万店镇新东村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113.57453</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31.863605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9656.16</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C4213002009097120034861001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湖北省随州市曾都区南郊办事处齿轮社区</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113.32058</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31.69959</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11269.65</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C4213022009067130021359002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湖北省随州市曾都区万店镇龙头湾村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113.46193</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31.774694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20323.29</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4200000040922002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湖北省随州市曾都区万店镇泉水寺村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113.53085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31.868134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8427.44</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CT4213022016000009002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湖北省随州市曾都区淅河镇白龙港村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113.40261</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31.601444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17348.77</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CT4213022016000005001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湖北省随州市曾都区万店镇九里岗村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113.48031</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31.829842</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18497.86</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4213020830019001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湖北省随州市曾都区万店镇石桥村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113.44095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31.780516</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16656.48</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C4213022009047120011127001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湖北省随州市曾都区何店镇浪河村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113.37274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31.632504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18995.39</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113.30888</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31.695702</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7506.75</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C4213022009047120012897001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湖北省随州市曾都区洛阳镇怡和路居委会</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113.425644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31.467375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13831.82</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CT4213022016000004001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湖北省随州市曾都区万店镇新东村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113.57293</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31.86584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7553.22</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C4213022009057130014459003</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湖北省随州市曾都区何店镇桂华村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113.36714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31.616405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54512.17</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CT4213022016000005002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湖北省随州市曾都区万店镇九里岗村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113.47987</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31.827772</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4076.23</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C4213022009047120011127002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湖北省随州市曾都区何店镇浪河村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113.372475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31.630367</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57575.55</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C4213002014087130135387005</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113.31155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31.6937</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42640.27</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C4213022009057130014459002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湖北省随州市曾都区何店镇桂华村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113.363914</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31.617474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55808.53</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CT4213022016000003001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湖北省随州市曾都区万店镇新东村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113.596306</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31.868483</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14324.94</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CT4213022016000002002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湖北省随州市曾都区万店镇新东村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113.58675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31.87276</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7888.12</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C4213002014087130135387004</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113.30676</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31.694044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9381.8</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C4213002014087130135387002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湖北省随州市曾都区南郊街道羊子山村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113.31048</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31.695555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28119.8</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29</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C4213022009057130014459001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湖北省随州市曾都区何店镇桂华村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113.36591</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31.618805</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13393.41</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C4213022009067130021359001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湖北省随州市曾都区万店镇龙头湾村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113.460495</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31.775564</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34178.76</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4200000040922001</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湖北省随州市曾都区万店镇泉水寺村</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113.52476</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31.8682</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3452.53</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w:t>
            </w:r>
          </w:p>
        </w:tc>
        <w:tc>
          <w:tcPr>
            <w:tcW w:w="343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C4213022009047120012897002</w:t>
            </w:r>
          </w:p>
        </w:tc>
        <w:tc>
          <w:tcPr>
            <w:tcW w:w="483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湖北省随州市曾都区洛阳镇怡和路居委会</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113.425186</w:t>
            </w:r>
          </w:p>
        </w:tc>
        <w:tc>
          <w:tcPr>
            <w:tcW w:w="159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31.466131</w:t>
            </w:r>
          </w:p>
        </w:tc>
        <w:tc>
          <w:tcPr>
            <w:tcW w:w="18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10139.47</w:t>
            </w:r>
          </w:p>
        </w:tc>
        <w:tc>
          <w:tcPr>
            <w:tcW w:w="126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center"/>
              <w:rPr>
                <w:rFonts w:hint="default" w:ascii="Arial" w:hAnsi="Arial" w:eastAsia="宋体" w:cs="Arial"/>
                <w:i w:val="0"/>
                <w:iCs w:val="0"/>
                <w:color w:val="000000"/>
                <w:sz w:val="22"/>
                <w:szCs w:val="22"/>
                <w:u w:val="none"/>
              </w:rPr>
            </w:pPr>
          </w:p>
        </w:tc>
      </w:tr>
    </w:tbl>
    <w:p>
      <w:pPr>
        <w:rPr>
          <w:rFonts w:hint="default"/>
          <w:lang w:val="en-US" w:eastAsia="zh-CN"/>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ZTg4NTNmYmZlZDljYzE0NWUyNmRhNzY0NzljZGUifQ=="/>
  </w:docVars>
  <w:rsids>
    <w:rsidRoot w:val="00000000"/>
    <w:rsid w:val="0A454435"/>
    <w:rsid w:val="18A83E0E"/>
    <w:rsid w:val="28CF27DB"/>
    <w:rsid w:val="3E3C51EA"/>
    <w:rsid w:val="40490124"/>
    <w:rsid w:val="46D8273A"/>
    <w:rsid w:val="59606D4E"/>
    <w:rsid w:val="5FFC08B7"/>
    <w:rsid w:val="60F33A0F"/>
    <w:rsid w:val="630A28B8"/>
    <w:rsid w:val="65360227"/>
    <w:rsid w:val="6EC3748B"/>
    <w:rsid w:val="77387FA6"/>
    <w:rsid w:val="7B6B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100" w:beforeAutospacing="1" w:after="100" w:afterAutospacing="1"/>
      <w:jc w:val="center"/>
      <w:outlineLvl w:val="0"/>
    </w:pPr>
    <w:rPr>
      <w:rFonts w:ascii="宋体" w:hAnsi="宋体" w:eastAsia="宋体"/>
      <w:b/>
      <w:kern w:val="44"/>
      <w:sz w:val="32"/>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rFonts w:hint="eastAsia" w:ascii="微软雅黑" w:hAnsi="微软雅黑" w:eastAsia="微软雅黑" w:cs="微软雅黑"/>
      <w:color w:val="333333"/>
      <w:u w:val="none"/>
    </w:rPr>
  </w:style>
  <w:style w:type="character" w:styleId="8">
    <w:name w:val="Hyperlink"/>
    <w:basedOn w:val="5"/>
    <w:qFormat/>
    <w:uiPriority w:val="0"/>
    <w:rPr>
      <w:rFonts w:ascii="微软雅黑" w:hAnsi="微软雅黑" w:eastAsia="微软雅黑" w:cs="微软雅黑"/>
      <w:color w:val="333333"/>
      <w:u w:val="none"/>
    </w:rPr>
  </w:style>
  <w:style w:type="character" w:customStyle="1" w:styleId="9">
    <w:name w:val="标题 1 Char"/>
    <w:link w:val="2"/>
    <w:qFormat/>
    <w:uiPriority w:val="0"/>
    <w:rPr>
      <w:rFonts w:ascii="宋体" w:hAnsi="宋体" w:eastAsia="宋体"/>
      <w:b/>
      <w:kern w:val="44"/>
      <w:sz w:val="32"/>
      <w:szCs w:val="48"/>
    </w:rPr>
  </w:style>
  <w:style w:type="character" w:customStyle="1" w:styleId="10">
    <w:name w:val="ico"/>
    <w:basedOn w:val="5"/>
    <w:qFormat/>
    <w:uiPriority w:val="0"/>
  </w:style>
  <w:style w:type="character" w:customStyle="1" w:styleId="11">
    <w:name w:val="ico1"/>
    <w:basedOn w:val="5"/>
    <w:qFormat/>
    <w:uiPriority w:val="0"/>
  </w:style>
  <w:style w:type="character" w:customStyle="1" w:styleId="12">
    <w:name w:val="ico2"/>
    <w:basedOn w:val="5"/>
    <w:qFormat/>
    <w:uiPriority w:val="0"/>
  </w:style>
  <w:style w:type="character" w:customStyle="1" w:styleId="13">
    <w:name w:val="ico3"/>
    <w:basedOn w:val="5"/>
    <w:qFormat/>
    <w:uiPriority w:val="0"/>
  </w:style>
  <w:style w:type="character" w:customStyle="1" w:styleId="14">
    <w:name w:val="ico4"/>
    <w:basedOn w:val="5"/>
    <w:qFormat/>
    <w:uiPriority w:val="0"/>
  </w:style>
  <w:style w:type="character" w:customStyle="1" w:styleId="15">
    <w:name w:val="ico5"/>
    <w:basedOn w:val="5"/>
    <w:qFormat/>
    <w:uiPriority w:val="0"/>
  </w:style>
  <w:style w:type="character" w:customStyle="1" w:styleId="16">
    <w:name w:val="ico6"/>
    <w:basedOn w:val="5"/>
    <w:qFormat/>
    <w:uiPriority w:val="0"/>
  </w:style>
  <w:style w:type="character" w:customStyle="1" w:styleId="17">
    <w:name w:val="ico7"/>
    <w:basedOn w:val="5"/>
    <w:qFormat/>
    <w:uiPriority w:val="0"/>
  </w:style>
  <w:style w:type="character" w:customStyle="1" w:styleId="18">
    <w:name w:val="tit"/>
    <w:basedOn w:val="5"/>
    <w:qFormat/>
    <w:uiPriority w:val="0"/>
    <w:rPr>
      <w:sz w:val="30"/>
      <w:szCs w:val="30"/>
    </w:rPr>
  </w:style>
  <w:style w:type="character" w:customStyle="1" w:styleId="19">
    <w:name w:val="ico8"/>
    <w:basedOn w:val="5"/>
    <w:qFormat/>
    <w:uiPriority w:val="0"/>
  </w:style>
  <w:style w:type="character" w:customStyle="1" w:styleId="20">
    <w:name w:val="ico9"/>
    <w:basedOn w:val="5"/>
    <w:qFormat/>
    <w:uiPriority w:val="0"/>
  </w:style>
  <w:style w:type="character" w:customStyle="1" w:styleId="21">
    <w:name w:val="font31"/>
    <w:basedOn w:val="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2439</Characters>
  <Lines>0</Lines>
  <Paragraphs>0</Paragraphs>
  <TotalTime>7</TotalTime>
  <ScaleCrop>false</ScaleCrop>
  <LinksUpToDate>false</LinksUpToDate>
  <CharactersWithSpaces>2598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2019-12-29T14:18:00Z</dcterms:created>
  <dc:creator>杜鑫</dc:creator>
  <cp:lastModifiedBy>张杰轲</cp:lastModifiedBy>
  <cp:lastPrinted>2022-04-18T00:48:00Z</cp:lastPrinted>
  <dcterms:modified xsi:type="dcterms:W3CDTF">2022-05-31T01:05:58Z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3545C202F1B2446CB3E4785FDF63D4AB</vt:lpwstr>
  </property>
</Properties>
</file>