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pPr>
      <w: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t>随州市</w:t>
      </w:r>
      <w:r>
        <w:rPr>
          <w:rFonts w:hint="eastAsia" w:ascii="Times New Roman" w:hAnsi="Times New Roman" w:eastAsia="方正小标宋简体" w:cs="Times New Roman"/>
          <w:b w:val="0"/>
          <w:bCs w:val="0"/>
          <w:color w:val="000000" w:themeColor="text1"/>
          <w:sz w:val="44"/>
          <w:szCs w:val="44"/>
          <w:lang w:eastAsia="zh-CN"/>
          <w14:textFill>
            <w14:solidFill>
              <w14:schemeClr w14:val="tx1"/>
            </w14:solidFill>
          </w14:textFill>
        </w:rPr>
        <w:t>曾都区</w:t>
      </w:r>
      <w:r>
        <w:rPr>
          <w:rFonts w:hint="default" w:ascii="Times New Roman" w:hAnsi="Times New Roman" w:eastAsia="方正小标宋简体" w:cs="Times New Roman"/>
          <w:b w:val="0"/>
          <w:bCs w:val="0"/>
          <w:color w:val="000000" w:themeColor="text1"/>
          <w:sz w:val="44"/>
          <w:szCs w:val="44"/>
          <w14:textFill>
            <w14:solidFill>
              <w14:schemeClr w14:val="tx1"/>
            </w14:solidFill>
          </w14:textFill>
        </w:rPr>
        <w:t>城市管理行政执法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小标宋简体" w:cs="Times New Roman"/>
          <w:bCs/>
          <w:color w:val="000000"/>
          <w:sz w:val="44"/>
          <w:szCs w:val="44"/>
        </w:rPr>
      </w:pPr>
      <w:r>
        <w:rPr>
          <w:rFonts w:hint="default" w:ascii="Times New Roman" w:hAnsi="Times New Roman" w:eastAsia="方正小标宋简体" w:cs="Times New Roman"/>
          <w:bCs/>
          <w:color w:val="000000"/>
          <w:sz w:val="44"/>
          <w:szCs w:val="44"/>
        </w:rPr>
        <w:t>违法建设强制拆除决定书</w:t>
      </w:r>
    </w:p>
    <w:p>
      <w:pPr>
        <w:spacing w:line="640" w:lineRule="exact"/>
        <w:jc w:val="right"/>
        <w:rPr>
          <w:rFonts w:hint="default" w:ascii="Times New Roman" w:hAnsi="Times New Roman" w:eastAsia="仿宋_GB2312" w:cs="Times New Roman"/>
          <w:sz w:val="30"/>
          <w:szCs w:val="30"/>
        </w:rPr>
      </w:pPr>
      <w:r>
        <w:rPr>
          <w:rFonts w:hint="default" w:ascii="Times New Roman" w:hAnsi="Times New Roman" w:cs="Times New Roman"/>
          <w:b/>
          <w:bCs/>
          <w:sz w:val="28"/>
          <w:szCs w:val="28"/>
        </w:rPr>
        <w:t xml:space="preserve">                 </w:t>
      </w:r>
      <w:r>
        <w:rPr>
          <w:rFonts w:hint="default" w:ascii="Times New Roman" w:hAnsi="Times New Roman" w:cs="Times New Roman"/>
          <w:b/>
          <w:bCs/>
          <w:sz w:val="30"/>
          <w:szCs w:val="30"/>
        </w:rPr>
        <w:t xml:space="preserve"> </w:t>
      </w:r>
      <w:r>
        <w:rPr>
          <w:rFonts w:hint="default" w:ascii="Times New Roman" w:hAnsi="Times New Roman" w:eastAsia="仿宋_GB2312" w:cs="Times New Roman"/>
          <w:b/>
          <w:bCs/>
          <w:sz w:val="30"/>
          <w:szCs w:val="30"/>
        </w:rPr>
        <w:t xml:space="preserve"> </w:t>
      </w:r>
      <w:r>
        <w:rPr>
          <w:rFonts w:hint="default" w:ascii="Times New Roman" w:hAnsi="Times New Roman" w:eastAsia="仿宋_GB2312" w:cs="Times New Roman"/>
          <w:sz w:val="30"/>
          <w:szCs w:val="30"/>
        </w:rPr>
        <w:t>随</w:t>
      </w:r>
      <w:r>
        <w:rPr>
          <w:rFonts w:hint="eastAsia" w:ascii="Times New Roman" w:hAnsi="Times New Roman" w:eastAsia="仿宋_GB2312" w:cs="Times New Roman"/>
          <w:sz w:val="30"/>
          <w:szCs w:val="30"/>
          <w:lang w:val="en-US" w:eastAsia="zh-CN"/>
        </w:rPr>
        <w:t>曾</w:t>
      </w:r>
      <w:r>
        <w:rPr>
          <w:rFonts w:hint="default" w:ascii="Times New Roman" w:hAnsi="Times New Roman" w:eastAsia="仿宋_GB2312" w:cs="Times New Roman"/>
          <w:sz w:val="30"/>
          <w:szCs w:val="30"/>
        </w:rPr>
        <w:t>城管违建强拆决字〔</w:t>
      </w:r>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仿宋_GB2312" w:cs="Times New Roman"/>
          <w:sz w:val="30"/>
          <w:szCs w:val="30"/>
        </w:rPr>
        <w:t>〕第</w:t>
      </w:r>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仿宋_GB2312" w:cs="Times New Roman"/>
          <w:sz w:val="30"/>
          <w:szCs w:val="30"/>
        </w:rPr>
        <w:t>号</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u w:val="none"/>
          <w:lang w:eastAsia="zh-CN"/>
        </w:rPr>
        <w:t>当事人：</w:t>
      </w:r>
      <w:r>
        <w:rPr>
          <w:rFonts w:hint="default" w:ascii="Times New Roman" w:hAnsi="Times New Roman" w:eastAsia="仿宋" w:cs="Times New Roman"/>
          <w:sz w:val="28"/>
          <w:szCs w:val="28"/>
          <w:u w:val="single"/>
          <w:lang w:eastAsia="zh-CN"/>
        </w:rPr>
        <w:t>（姓名）</w:t>
      </w:r>
      <w:r>
        <w:rPr>
          <w:rFonts w:hint="default" w:ascii="Times New Roman" w:hAnsi="Times New Roman" w:eastAsia="仿宋" w:cs="Times New Roman"/>
          <w:sz w:val="28"/>
          <w:szCs w:val="28"/>
          <w:u w:val="none"/>
          <w:lang w:eastAsia="zh-CN"/>
        </w:rPr>
        <w:t>，</w:t>
      </w:r>
      <w:r>
        <w:rPr>
          <w:rFonts w:hint="default" w:ascii="Times New Roman" w:hAnsi="Times New Roman" w:eastAsia="仿宋" w:cs="Times New Roman"/>
          <w:sz w:val="28"/>
          <w:szCs w:val="28"/>
          <w:u w:val="single"/>
          <w:lang w:eastAsia="zh-CN"/>
        </w:rPr>
        <w:t>（性别）</w:t>
      </w:r>
      <w:r>
        <w:rPr>
          <w:rFonts w:hint="default" w:ascii="Times New Roman" w:hAnsi="Times New Roman" w:eastAsia="仿宋" w:cs="Times New Roman"/>
          <w:sz w:val="28"/>
          <w:szCs w:val="28"/>
          <w:u w:val="none"/>
          <w:lang w:eastAsia="zh-CN"/>
        </w:rPr>
        <w:t>，</w:t>
      </w:r>
      <w:r>
        <w:rPr>
          <w:rFonts w:hint="default" w:ascii="Times New Roman" w:hAnsi="Times New Roman" w:eastAsia="仿宋" w:cs="Times New Roman"/>
          <w:sz w:val="28"/>
          <w:szCs w:val="28"/>
          <w:u w:val="single"/>
          <w:lang w:eastAsia="zh-CN"/>
        </w:rPr>
        <w:t>（</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岁，身份证号码</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，家庭住址</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，联系电话</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w:t>
      </w:r>
      <w:r>
        <w:rPr>
          <w:rFonts w:hint="default" w:ascii="Times New Roman" w:hAnsi="Times New Roman" w:eastAsia="仿宋" w:cs="Times New Roman"/>
          <w:sz w:val="28"/>
          <w:szCs w:val="28"/>
          <w:u w:val="none"/>
          <w:lang w:val="en-US" w:eastAsia="zh"/>
        </w:rPr>
        <w:t>[</w:t>
      </w:r>
      <w:r>
        <w:rPr>
          <w:rFonts w:hint="default" w:ascii="Times New Roman" w:hAnsi="Times New Roman" w:eastAsia="仿宋" w:cs="Times New Roman"/>
          <w:sz w:val="28"/>
          <w:szCs w:val="28"/>
          <w:u w:val="none"/>
          <w:lang w:val="en-US" w:eastAsia="zh-CN"/>
        </w:rPr>
        <w:t>或单位名称：</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w:t>
      </w:r>
      <w:r>
        <w:rPr>
          <w:rFonts w:hint="default" w:ascii="Times New Roman" w:hAnsi="Times New Roman" w:eastAsia="仿宋" w:cs="Times New Roman"/>
          <w:sz w:val="28"/>
          <w:szCs w:val="28"/>
          <w:u w:val="single"/>
          <w:lang w:val="en-US" w:eastAsia="zh-CN"/>
        </w:rPr>
        <w:t xml:space="preserve">（地址）      </w:t>
      </w:r>
      <w:r>
        <w:rPr>
          <w:rFonts w:hint="default" w:ascii="Times New Roman" w:hAnsi="Times New Roman" w:eastAsia="仿宋" w:cs="Times New Roman"/>
          <w:sz w:val="28"/>
          <w:szCs w:val="28"/>
          <w:u w:val="none"/>
          <w:lang w:val="en-US" w:eastAsia="zh-CN"/>
        </w:rPr>
        <w:t>，（</w:t>
      </w:r>
      <w:r>
        <w:rPr>
          <w:rFonts w:hint="default" w:ascii="Times New Roman" w:hAnsi="Times New Roman" w:eastAsia="仿宋" w:cs="Times New Roman"/>
          <w:sz w:val="28"/>
          <w:szCs w:val="28"/>
          <w:u w:val="single"/>
          <w:lang w:val="en-US" w:eastAsia="zh-CN"/>
        </w:rPr>
        <w:t xml:space="preserve">统一社会信用代码）     </w:t>
      </w:r>
      <w:r>
        <w:rPr>
          <w:rFonts w:hint="default" w:ascii="Times New Roman" w:hAnsi="Times New Roman" w:eastAsia="仿宋" w:cs="Times New Roman"/>
          <w:sz w:val="28"/>
          <w:szCs w:val="28"/>
          <w:u w:val="none"/>
          <w:lang w:val="en-US" w:eastAsia="zh-CN"/>
        </w:rPr>
        <w:t xml:space="preserve"> ，</w:t>
      </w:r>
      <w:r>
        <w:rPr>
          <w:rFonts w:hint="default" w:ascii="Times New Roman" w:hAnsi="Times New Roman" w:eastAsia="仿宋" w:cs="Times New Roman"/>
          <w:sz w:val="28"/>
          <w:szCs w:val="28"/>
          <w:u w:val="single"/>
          <w:lang w:val="en-US" w:eastAsia="zh-CN"/>
        </w:rPr>
        <w:t xml:space="preserve">（法定代表人）    </w:t>
      </w:r>
      <w:r>
        <w:rPr>
          <w:rFonts w:hint="default" w:ascii="Times New Roman" w:hAnsi="Times New Roman" w:eastAsia="仿宋" w:cs="Times New Roman"/>
          <w:sz w:val="28"/>
          <w:szCs w:val="28"/>
          <w:u w:val="none"/>
          <w:lang w:val="en-US" w:eastAsia="zh-CN"/>
        </w:rPr>
        <w:t>，</w:t>
      </w:r>
      <w:r>
        <w:rPr>
          <w:rFonts w:hint="default" w:ascii="Times New Roman" w:hAnsi="Times New Roman" w:eastAsia="仿宋" w:cs="Times New Roman"/>
          <w:sz w:val="28"/>
          <w:szCs w:val="28"/>
          <w:u w:val="single"/>
          <w:lang w:val="en-US" w:eastAsia="zh-CN"/>
        </w:rPr>
        <w:t xml:space="preserve">（联系电话）    </w:t>
      </w:r>
      <w:r>
        <w:rPr>
          <w:rFonts w:hint="default" w:ascii="Times New Roman" w:hAnsi="Times New Roman" w:eastAsia="仿宋" w:cs="Times New Roman"/>
          <w:sz w:val="28"/>
          <w:szCs w:val="28"/>
          <w:u w:val="none"/>
          <w:lang w:val="en-US" w:eastAsia="zh-CN"/>
        </w:rPr>
        <w:t>。</w:t>
      </w:r>
      <w:r>
        <w:rPr>
          <w:rFonts w:hint="default" w:ascii="Times New Roman" w:hAnsi="Times New Roman" w:eastAsia="仿宋" w:cs="Times New Roman"/>
          <w:sz w:val="28"/>
          <w:szCs w:val="28"/>
          <w:u w:val="none"/>
          <w:lang w:val="en-US" w:eastAsia="zh"/>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both"/>
        <w:textAlignment w:val="auto"/>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sz w:val="28"/>
          <w:szCs w:val="28"/>
          <w:lang w:val="en-US" w:eastAsia="zh-CN"/>
        </w:rPr>
        <w:t>经本机关查实，</w:t>
      </w:r>
      <w:r>
        <w:rPr>
          <w:rFonts w:hint="default" w:ascii="Times New Roman" w:hAnsi="Times New Roman" w:eastAsia="仿宋" w:cs="Times New Roman"/>
          <w:sz w:val="28"/>
          <w:szCs w:val="28"/>
          <w:lang w:eastAsia="zh-CN"/>
        </w:rPr>
        <w:t>你（单位）未取得建设工程规划许可证（或未按照建设工程规划许可证的规定进行建设），擅自于</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年</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月</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日在</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u w:val="single"/>
          <w:lang w:eastAsia="zh-CN"/>
        </w:rPr>
        <w:t>（地段）</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lang w:eastAsia="zh-CN"/>
        </w:rPr>
        <w:t>，实施</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rPr>
        <w:t>建设</w:t>
      </w:r>
      <w:r>
        <w:rPr>
          <w:rFonts w:hint="default" w:ascii="Times New Roman" w:hAnsi="Times New Roman" w:eastAsia="仿宋" w:cs="Times New Roman"/>
          <w:sz w:val="28"/>
          <w:szCs w:val="28"/>
          <w:lang w:eastAsia="zh-CN"/>
        </w:rPr>
        <w:t>行为</w:t>
      </w:r>
      <w:r>
        <w:rPr>
          <w:rFonts w:hint="default" w:ascii="Times New Roman" w:hAnsi="Times New Roman" w:eastAsia="仿宋" w:cs="Times New Roman"/>
          <w:sz w:val="28"/>
          <w:szCs w:val="28"/>
        </w:rPr>
        <w:t>，违法建筑面积</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平方米，</w:t>
      </w:r>
      <w:r>
        <w:rPr>
          <w:rFonts w:hint="default" w:ascii="Times New Roman" w:hAnsi="Times New Roman" w:eastAsia="仿宋" w:cs="Times New Roman"/>
          <w:sz w:val="28"/>
          <w:szCs w:val="28"/>
          <w:lang w:eastAsia="zh-CN"/>
        </w:rPr>
        <w:t>现</w:t>
      </w:r>
      <w:r>
        <w:rPr>
          <w:rFonts w:hint="default" w:ascii="Times New Roman" w:hAnsi="Times New Roman" w:eastAsia="仿宋" w:cs="Times New Roman"/>
          <w:sz w:val="28"/>
          <w:szCs w:val="28"/>
          <w:u w:val="single"/>
          <w:lang w:val="en-US" w:eastAsia="zh-CN"/>
        </w:rPr>
        <w:t xml:space="preserve">      （工程形象进度）  ，</w:t>
      </w:r>
      <w:r>
        <w:rPr>
          <w:rFonts w:hint="default" w:ascii="Times New Roman" w:hAnsi="Times New Roman" w:eastAsia="仿宋" w:cs="Times New Roman"/>
          <w:color w:val="auto"/>
          <w:sz w:val="28"/>
          <w:szCs w:val="28"/>
          <w:lang w:val="en-US" w:eastAsia="zh-CN"/>
        </w:rPr>
        <w:t>属违法建设行为，</w:t>
      </w:r>
      <w:r>
        <w:rPr>
          <w:rFonts w:hint="default" w:ascii="Times New Roman" w:hAnsi="Times New Roman" w:eastAsia="仿宋" w:cs="Times New Roman"/>
          <w:sz w:val="28"/>
          <w:szCs w:val="28"/>
          <w:lang w:eastAsia="zh-CN"/>
        </w:rPr>
        <w:t>且无法采取改正措施消除对规划实施的影响。</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年</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月</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日，本机关向你</w:t>
      </w:r>
      <w:r>
        <w:rPr>
          <w:rFonts w:hint="default" w:ascii="Times New Roman" w:hAnsi="Times New Roman" w:eastAsia="仿宋" w:cs="Times New Roman"/>
          <w:color w:val="auto"/>
          <w:sz w:val="28"/>
          <w:szCs w:val="28"/>
          <w:u w:val="single"/>
          <w:lang w:val="en-US" w:eastAsia="zh-CN"/>
        </w:rPr>
        <w:t>（单位）</w:t>
      </w:r>
      <w:r>
        <w:rPr>
          <w:rFonts w:hint="default" w:ascii="Times New Roman" w:hAnsi="Times New Roman" w:eastAsia="仿宋" w:cs="Times New Roman"/>
          <w:color w:val="auto"/>
          <w:sz w:val="28"/>
          <w:szCs w:val="28"/>
          <w:lang w:val="en-US" w:eastAsia="zh-CN"/>
        </w:rPr>
        <w:t>下达了《随州市</w:t>
      </w:r>
      <w:r>
        <w:rPr>
          <w:rFonts w:hint="eastAsia" w:ascii="Times New Roman" w:hAnsi="Times New Roman" w:eastAsia="仿宋" w:cs="Times New Roman"/>
          <w:color w:val="auto"/>
          <w:sz w:val="28"/>
          <w:szCs w:val="28"/>
          <w:lang w:val="en-US" w:eastAsia="zh-CN"/>
        </w:rPr>
        <w:t>曾都区</w:t>
      </w:r>
      <w:r>
        <w:rPr>
          <w:rFonts w:hint="default" w:ascii="Times New Roman" w:hAnsi="Times New Roman" w:eastAsia="仿宋" w:cs="Times New Roman"/>
          <w:color w:val="auto"/>
          <w:sz w:val="28"/>
          <w:szCs w:val="28"/>
          <w:lang w:val="en-US" w:eastAsia="zh-CN"/>
        </w:rPr>
        <w:t>城市管理行政执法违法建设限期拆除决定书》（随</w:t>
      </w:r>
      <w:r>
        <w:rPr>
          <w:rFonts w:hint="eastAsia" w:ascii="Times New Roman" w:hAnsi="Times New Roman" w:eastAsia="仿宋" w:cs="Times New Roman"/>
          <w:color w:val="auto"/>
          <w:sz w:val="28"/>
          <w:szCs w:val="28"/>
          <w:lang w:val="en-US" w:eastAsia="zh-CN"/>
        </w:rPr>
        <w:t>曾</w:t>
      </w:r>
      <w:r>
        <w:rPr>
          <w:rFonts w:hint="default" w:ascii="Times New Roman" w:hAnsi="Times New Roman" w:eastAsia="仿宋" w:cs="Times New Roman"/>
          <w:color w:val="auto"/>
          <w:sz w:val="28"/>
          <w:szCs w:val="28"/>
          <w:lang w:val="en-US" w:eastAsia="zh-CN"/>
        </w:rPr>
        <w:t>城管限拆决字〔</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〕第</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号）；</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年</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月</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日，本机关又向你（单位）下达了《随州市</w:t>
      </w:r>
      <w:r>
        <w:rPr>
          <w:rFonts w:hint="eastAsia" w:ascii="Times New Roman" w:hAnsi="Times New Roman" w:eastAsia="仿宋" w:cs="Times New Roman"/>
          <w:color w:val="auto"/>
          <w:sz w:val="28"/>
          <w:szCs w:val="28"/>
          <w:lang w:val="en-US" w:eastAsia="zh-CN"/>
        </w:rPr>
        <w:t>曾都区</w:t>
      </w:r>
      <w:r>
        <w:rPr>
          <w:rFonts w:hint="default" w:ascii="Times New Roman" w:hAnsi="Times New Roman" w:eastAsia="仿宋" w:cs="Times New Roman"/>
          <w:color w:val="auto"/>
          <w:sz w:val="28"/>
          <w:szCs w:val="28"/>
          <w:lang w:val="en-US" w:eastAsia="zh-CN"/>
        </w:rPr>
        <w:t>城市管理行政执法行政决定履行催告书》（随</w:t>
      </w:r>
      <w:r>
        <w:rPr>
          <w:rFonts w:hint="eastAsia" w:ascii="Times New Roman" w:hAnsi="Times New Roman" w:eastAsia="仿宋" w:cs="Times New Roman"/>
          <w:color w:val="auto"/>
          <w:sz w:val="28"/>
          <w:szCs w:val="28"/>
          <w:lang w:val="en-US" w:eastAsia="zh-CN"/>
        </w:rPr>
        <w:t>曾</w:t>
      </w:r>
      <w:r>
        <w:rPr>
          <w:rFonts w:hint="default" w:ascii="Times New Roman" w:hAnsi="Times New Roman" w:eastAsia="仿宋" w:cs="Times New Roman"/>
          <w:color w:val="auto"/>
          <w:sz w:val="28"/>
          <w:szCs w:val="28"/>
          <w:lang w:val="en-US" w:eastAsia="zh-CN"/>
        </w:rPr>
        <w:t>城管决催字〔</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〕第</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号），但你（单位）均未在规定时间内自动</w:t>
      </w:r>
      <w:r>
        <w:rPr>
          <w:rFonts w:hint="default" w:ascii="Times New Roman" w:hAnsi="Times New Roman" w:eastAsia="仿宋" w:cs="Times New Roman"/>
          <w:color w:val="auto"/>
          <w:sz w:val="28"/>
          <w:szCs w:val="28"/>
          <w:lang w:eastAsia="zh-CN"/>
        </w:rPr>
        <w:t>履行拆除义务。本机关依据《湖北省城乡规划条例</w:t>
      </w:r>
      <w:r>
        <w:rPr>
          <w:rFonts w:hint="default" w:ascii="Times New Roman" w:hAnsi="Times New Roman" w:eastAsia="仿宋" w:cs="Times New Roman"/>
          <w:color w:val="auto"/>
          <w:sz w:val="28"/>
          <w:szCs w:val="28"/>
        </w:rPr>
        <w:t>》第</w:t>
      </w:r>
      <w:r>
        <w:rPr>
          <w:rFonts w:hint="default" w:ascii="Times New Roman" w:hAnsi="Times New Roman" w:eastAsia="仿宋" w:cs="Times New Roman"/>
          <w:color w:val="auto"/>
          <w:sz w:val="28"/>
          <w:szCs w:val="28"/>
          <w:lang w:eastAsia="zh-CN"/>
        </w:rPr>
        <w:t>五十九条第一款之规定，于</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年</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月</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日报请</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人民政府责成有关执法部门依法采取查封施工现场、强制拆除等措施，</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人民政府于</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年</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月</w:t>
      </w:r>
      <w:r>
        <w:rPr>
          <w:rFonts w:hint="default" w:ascii="Times New Roman" w:hAnsi="Times New Roman" w:eastAsia="仿宋" w:cs="Times New Roman"/>
          <w:color w:val="auto"/>
          <w:sz w:val="28"/>
          <w:szCs w:val="28"/>
          <w:u w:val="single"/>
          <w:lang w:val="en-US" w:eastAsia="zh-CN"/>
        </w:rPr>
        <w:t xml:space="preserve">  </w:t>
      </w:r>
      <w:r>
        <w:rPr>
          <w:rFonts w:hint="default" w:ascii="Times New Roman" w:hAnsi="Times New Roman" w:eastAsia="仿宋" w:cs="Times New Roman"/>
          <w:color w:val="auto"/>
          <w:sz w:val="28"/>
          <w:szCs w:val="28"/>
          <w:lang w:val="en-US" w:eastAsia="zh-CN"/>
        </w:rPr>
        <w:t>日责成本机关依法采取强制拆除措施。现本机关依据《中华人民共和国行政强制法》第</w:t>
      </w:r>
      <w:r>
        <w:rPr>
          <w:rFonts w:hint="default" w:ascii="Times New Roman" w:hAnsi="Times New Roman" w:eastAsia="仿宋" w:cs="Times New Roman"/>
          <w:color w:val="auto"/>
          <w:sz w:val="28"/>
          <w:szCs w:val="28"/>
        </w:rPr>
        <w:t>三十七条</w:t>
      </w:r>
      <w:r>
        <w:rPr>
          <w:rFonts w:hint="default" w:ascii="Times New Roman" w:hAnsi="Times New Roman" w:eastAsia="仿宋" w:cs="Times New Roman"/>
          <w:color w:val="auto"/>
          <w:sz w:val="28"/>
          <w:szCs w:val="28"/>
          <w:lang w:eastAsia="zh-CN"/>
        </w:rPr>
        <w:t>之</w:t>
      </w:r>
      <w:r>
        <w:rPr>
          <w:rFonts w:hint="default" w:ascii="Times New Roman" w:hAnsi="Times New Roman" w:eastAsia="仿宋" w:cs="Times New Roman"/>
          <w:color w:val="auto"/>
          <w:sz w:val="28"/>
          <w:szCs w:val="28"/>
        </w:rPr>
        <w:t>规定，决定</w:t>
      </w:r>
      <w:r>
        <w:rPr>
          <w:rFonts w:hint="default" w:ascii="Times New Roman" w:hAnsi="Times New Roman" w:eastAsia="仿宋" w:cs="Times New Roman"/>
          <w:color w:val="auto"/>
          <w:sz w:val="28"/>
          <w:szCs w:val="28"/>
          <w:lang w:eastAsia="zh-CN"/>
        </w:rPr>
        <w:t>如下：</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both"/>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b w:val="0"/>
          <w:bCs w:val="0"/>
          <w:color w:val="auto"/>
          <w:sz w:val="28"/>
          <w:szCs w:val="28"/>
          <w:lang w:val="en-US" w:eastAsia="zh-CN"/>
        </w:rPr>
        <w:t>对你（单位）在</w:t>
      </w:r>
      <w:r>
        <w:rPr>
          <w:rFonts w:hint="default" w:ascii="Times New Roman" w:hAnsi="Times New Roman" w:eastAsia="仿宋" w:cs="Times New Roman"/>
          <w:b w:val="0"/>
          <w:bCs w:val="0"/>
          <w:color w:val="auto"/>
          <w:sz w:val="28"/>
          <w:szCs w:val="28"/>
          <w:u w:val="single"/>
          <w:lang w:val="en-US" w:eastAsia="zh-CN"/>
        </w:rPr>
        <w:t xml:space="preserve">    （地段）     </w:t>
      </w:r>
      <w:r>
        <w:rPr>
          <w:rFonts w:hint="default" w:ascii="Times New Roman" w:hAnsi="Times New Roman" w:eastAsia="仿宋" w:cs="Times New Roman"/>
          <w:b w:val="0"/>
          <w:bCs w:val="0"/>
          <w:color w:val="auto"/>
          <w:sz w:val="28"/>
          <w:szCs w:val="28"/>
          <w:lang w:val="en-US" w:eastAsia="zh-CN"/>
        </w:rPr>
        <w:t>、建筑面积</w:t>
      </w:r>
      <w:r>
        <w:rPr>
          <w:rFonts w:hint="default" w:ascii="Times New Roman" w:hAnsi="Times New Roman" w:eastAsia="仿宋" w:cs="Times New Roman"/>
          <w:b w:val="0"/>
          <w:bCs w:val="0"/>
          <w:color w:val="auto"/>
          <w:sz w:val="28"/>
          <w:szCs w:val="28"/>
          <w:u w:val="single"/>
          <w:lang w:val="en-US" w:eastAsia="zh-CN"/>
        </w:rPr>
        <w:t xml:space="preserve">     平方米</w:t>
      </w:r>
      <w:r>
        <w:rPr>
          <w:rFonts w:hint="default" w:ascii="Times New Roman" w:hAnsi="Times New Roman" w:eastAsia="仿宋" w:cs="Times New Roman"/>
          <w:b w:val="0"/>
          <w:bCs w:val="0"/>
          <w:color w:val="auto"/>
          <w:sz w:val="28"/>
          <w:szCs w:val="28"/>
          <w:u w:val="none"/>
          <w:lang w:val="en-US" w:eastAsia="zh-CN"/>
        </w:rPr>
        <w:t>的</w:t>
      </w:r>
      <w:r>
        <w:rPr>
          <w:rFonts w:hint="default" w:ascii="Times New Roman" w:hAnsi="Times New Roman" w:eastAsia="仿宋" w:cs="Times New Roman"/>
          <w:b w:val="0"/>
          <w:bCs w:val="0"/>
          <w:color w:val="auto"/>
          <w:sz w:val="28"/>
          <w:szCs w:val="28"/>
          <w:u w:val="single"/>
          <w:lang w:val="en-US" w:eastAsia="zh-CN"/>
        </w:rPr>
        <w:t xml:space="preserve">   （建筑物或构筑物）    </w:t>
      </w:r>
      <w:r>
        <w:rPr>
          <w:rFonts w:hint="default" w:ascii="Times New Roman" w:hAnsi="Times New Roman" w:eastAsia="仿宋" w:cs="Times New Roman"/>
          <w:b w:val="0"/>
          <w:bCs w:val="0"/>
          <w:color w:val="auto"/>
          <w:sz w:val="28"/>
          <w:szCs w:val="28"/>
          <w:lang w:val="en-US" w:eastAsia="zh-CN"/>
        </w:rPr>
        <w:t>依法予以强制拆除。</w:t>
      </w:r>
      <w:r>
        <w:rPr>
          <w:rFonts w:hint="default" w:ascii="Times New Roman" w:hAnsi="Times New Roman" w:eastAsia="仿宋" w:cs="Times New Roman"/>
          <w:b w:val="0"/>
          <w:bCs w:val="0"/>
          <w:color w:val="auto"/>
          <w:sz w:val="28"/>
          <w:szCs w:val="28"/>
          <w:lang w:eastAsia="zh-CN"/>
        </w:rPr>
        <w:t>强制拆除费用由你（单位）承担</w:t>
      </w:r>
      <w:r>
        <w:rPr>
          <w:rFonts w:hint="default" w:ascii="Times New Roman" w:hAnsi="Times New Roman" w:eastAsia="仿宋" w:cs="Times New Roman"/>
          <w:b w:val="0"/>
          <w:bCs w:val="0"/>
          <w:color w:val="auto"/>
          <w:sz w:val="28"/>
          <w:szCs w:val="28"/>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both"/>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如不服本决定，可在收到本决定书之日起六十日内向随州市人民政府申请行政复议，也可以在收到本决定书之日起六个月内直接向人民法院依法提起行政诉讼。</w:t>
      </w:r>
    </w:p>
    <w:p>
      <w:pPr>
        <w:keepNext w:val="0"/>
        <w:keepLines w:val="0"/>
        <w:pageBreakBefore w:val="0"/>
        <w:widowControl w:val="0"/>
        <w:tabs>
          <w:tab w:val="left" w:pos="380"/>
          <w:tab w:val="center" w:pos="4156"/>
        </w:tabs>
        <w:kinsoku/>
        <w:wordWrap/>
        <w:overflowPunct/>
        <w:topLinePunct w:val="0"/>
        <w:autoSpaceDE/>
        <w:autoSpaceDN/>
        <w:bidi w:val="0"/>
        <w:adjustRightInd/>
        <w:snapToGrid w:val="0"/>
        <w:spacing w:line="560" w:lineRule="exact"/>
        <w:ind w:firstLine="3600" w:firstLineChars="1200"/>
        <w:jc w:val="left"/>
        <w:textAlignment w:val="auto"/>
        <w:rPr>
          <w:rFonts w:hint="default" w:ascii="Times New Roman" w:hAnsi="Times New Roman" w:eastAsia="仿宋_GB2312" w:cs="Times New Roman"/>
          <w:color w:val="auto"/>
          <w:sz w:val="30"/>
          <w:szCs w:val="30"/>
        </w:rPr>
      </w:pPr>
    </w:p>
    <w:p>
      <w:pPr>
        <w:keepNext w:val="0"/>
        <w:keepLines w:val="0"/>
        <w:pageBreakBefore w:val="0"/>
        <w:widowControl w:val="0"/>
        <w:tabs>
          <w:tab w:val="left" w:pos="380"/>
          <w:tab w:val="center" w:pos="4156"/>
        </w:tabs>
        <w:kinsoku/>
        <w:wordWrap/>
        <w:overflowPunct/>
        <w:topLinePunct w:val="0"/>
        <w:autoSpaceDE/>
        <w:autoSpaceDN/>
        <w:bidi w:val="0"/>
        <w:adjustRightInd/>
        <w:snapToGrid w:val="0"/>
        <w:spacing w:line="560" w:lineRule="exact"/>
        <w:ind w:firstLine="4200" w:firstLineChars="1400"/>
        <w:jc w:val="lef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随州市</w:t>
      </w:r>
      <w:r>
        <w:rPr>
          <w:rFonts w:hint="eastAsia" w:ascii="Times New Roman" w:hAnsi="Times New Roman" w:eastAsia="仿宋_GB2312" w:cs="Times New Roman"/>
          <w:sz w:val="30"/>
          <w:szCs w:val="30"/>
          <w:lang w:val="en-US" w:eastAsia="zh-CN"/>
        </w:rPr>
        <w:t>曾都区</w:t>
      </w:r>
      <w:r>
        <w:rPr>
          <w:rFonts w:hint="default" w:ascii="Times New Roman" w:hAnsi="Times New Roman" w:eastAsia="仿宋_GB2312" w:cs="Times New Roman"/>
          <w:sz w:val="30"/>
          <w:szCs w:val="30"/>
        </w:rPr>
        <w:t>城市管理执法</w:t>
      </w:r>
      <w:r>
        <w:rPr>
          <w:rFonts w:hint="eastAsia" w:ascii="Times New Roman" w:hAnsi="Times New Roman" w:eastAsia="仿宋_GB2312" w:cs="Times New Roman"/>
          <w:sz w:val="30"/>
          <w:szCs w:val="30"/>
          <w:lang w:val="en-US" w:eastAsia="zh-CN"/>
        </w:rPr>
        <w:t>局</w:t>
      </w:r>
      <w:r>
        <w:rPr>
          <w:rFonts w:hint="default" w:ascii="Times New Roman" w:hAnsi="Times New Roman" w:eastAsia="仿宋_GB2312" w:cs="Times New Roman"/>
          <w:sz w:val="30"/>
          <w:szCs w:val="30"/>
        </w:rPr>
        <w:t xml:space="preserve"> </w:t>
      </w:r>
    </w:p>
    <w:p>
      <w:pPr>
        <w:keepNext w:val="0"/>
        <w:keepLines w:val="0"/>
        <w:pageBreakBefore w:val="0"/>
        <w:widowControl w:val="0"/>
        <w:tabs>
          <w:tab w:val="left" w:pos="380"/>
          <w:tab w:val="center" w:pos="4156"/>
        </w:tabs>
        <w:kinsoku/>
        <w:wordWrap/>
        <w:overflowPunct/>
        <w:topLinePunct w:val="0"/>
        <w:autoSpaceDE/>
        <w:autoSpaceDN/>
        <w:bidi w:val="0"/>
        <w:adjustRightInd/>
        <w:snapToGrid w:val="0"/>
        <w:spacing w:line="560" w:lineRule="exact"/>
        <w:ind w:firstLine="3600" w:firstLineChars="1200"/>
        <w:jc w:val="left"/>
        <w:textAlignment w:val="auto"/>
        <w:rPr>
          <w:rFonts w:hint="default" w:ascii="Times New Roman" w:hAnsi="Times New Roman" w:eastAsia="仿宋_GB2312" w:cs="Times New Roman"/>
          <w:b/>
          <w:spacing w:val="-2"/>
          <w:sz w:val="30"/>
          <w:szCs w:val="30"/>
        </w:rPr>
      </w:pPr>
      <w:r>
        <w:rPr>
          <w:rFonts w:hint="default" w:ascii="Times New Roman" w:hAnsi="Times New Roman" w:eastAsia="仿宋_GB2312" w:cs="Times New Roman"/>
          <w:sz w:val="30"/>
          <w:szCs w:val="30"/>
        </w:rPr>
        <w:t xml:space="preserve"> </w:t>
      </w:r>
      <w:r>
        <w:rPr>
          <w:rFonts w:hint="default"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lang w:val="en-US" w:eastAsia="zh-CN"/>
        </w:rPr>
        <w:t xml:space="preserve">    </w:t>
      </w:r>
      <w:bookmarkStart w:id="0" w:name="_GoBack"/>
      <w:bookmarkEnd w:id="0"/>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仿宋_GB2312" w:cs="Times New Roman"/>
          <w:sz w:val="30"/>
          <w:szCs w:val="30"/>
        </w:rPr>
        <w:t>月</w:t>
      </w:r>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仿宋_GB2312" w:cs="Times New Roman"/>
          <w:sz w:val="30"/>
          <w:szCs w:val="30"/>
        </w:rPr>
        <w:t>日</w:t>
      </w:r>
    </w:p>
    <w:p/>
    <w:sectPr>
      <w:pgSz w:w="11906" w:h="16838"/>
      <w:pgMar w:top="1440"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ZjVlZjZmNjVmMjMyMjhiZmVlNjRkNTRlNmEyZjkifQ=="/>
  </w:docVars>
  <w:rsids>
    <w:rsidRoot w:val="505C57E4"/>
    <w:rsid w:val="00B34633"/>
    <w:rsid w:val="069B0266"/>
    <w:rsid w:val="078E2CF2"/>
    <w:rsid w:val="0AA74589"/>
    <w:rsid w:val="0BBF5056"/>
    <w:rsid w:val="156A5AB1"/>
    <w:rsid w:val="15E47979"/>
    <w:rsid w:val="1EA60457"/>
    <w:rsid w:val="204A0B08"/>
    <w:rsid w:val="23127C96"/>
    <w:rsid w:val="23F84A91"/>
    <w:rsid w:val="23FA7F94"/>
    <w:rsid w:val="263465BA"/>
    <w:rsid w:val="28372507"/>
    <w:rsid w:val="32291158"/>
    <w:rsid w:val="37C02A03"/>
    <w:rsid w:val="473D2970"/>
    <w:rsid w:val="4CBF7AF9"/>
    <w:rsid w:val="505C57E4"/>
    <w:rsid w:val="52600CE1"/>
    <w:rsid w:val="55C51FC5"/>
    <w:rsid w:val="61CE3805"/>
    <w:rsid w:val="6A4576E6"/>
    <w:rsid w:val="79C54D55"/>
    <w:rsid w:val="7DB54FCA"/>
    <w:rsid w:val="7EA9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99"/>
    <w:pPr>
      <w:ind w:firstLine="420" w:firstLineChars="200"/>
    </w:pPr>
  </w:style>
  <w:style w:type="table" w:customStyle="1" w:styleId="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100</Characters>
  <Lines>0</Lines>
  <Paragraphs>0</Paragraphs>
  <TotalTime>1</TotalTime>
  <ScaleCrop>false</ScaleCrop>
  <LinksUpToDate>false</LinksUpToDate>
  <CharactersWithSpaces>155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2024-01-17T08:28:00Z</dcterms:created>
  <dc:creator>文通图文广告</dc:creator>
  <cp:lastModifiedBy>程程</cp:lastModifiedBy>
  <dcterms:modified xsi:type="dcterms:W3CDTF">2024-01-18T00:52:03Z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D88DAB0DBFB24188874C506EA6758885_13</vt:lpwstr>
  </property>
</Properties>
</file>