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行政强制执行（加处罚款）决定书送达、签收照片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行政强制执行（加处罚款）决定书送达、签收照片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9A570A0"/>
    <w:rsid w:val="1D8B6A06"/>
    <w:rsid w:val="1EA60457"/>
    <w:rsid w:val="204A0B08"/>
    <w:rsid w:val="22DF6543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20D42ED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8D74E01E89F648BBA50CF963EA1AA3DD_13</vt:lpwstr>
  </property>
</Properties>
</file>