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32163503"/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widowControl w:val="0"/>
        <w:overflowPunct w:val="0"/>
        <w:snapToGrid w:val="0"/>
        <w:spacing w:afterLines="50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bookmarkStart w:id="1" w:name="_GoBack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查封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施工现场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笔录</w:t>
      </w:r>
      <w:bookmarkEnd w:id="0"/>
    </w:p>
    <w:bookmarkEnd w:id="1"/>
    <w:p>
      <w:pPr>
        <w:spacing w:line="520" w:lineRule="exact"/>
        <w:jc w:val="both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共  页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第  页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时间: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时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分    天气：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地点: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行政执法人员: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执法证号：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执法证号：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记  录  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执法证号：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当  事  人: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当事人代表: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见  证  人: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告知：（出示行政执法证件）我们是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行政执法人员，因当事人涉嫌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>现依照                                                 的规定，对当事人涉案的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>采取查封措施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>当事人依法享有陈述和申辩的权利，如不服本机关作出的查封决定的，可依法申请行政复议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eastAsia="zh-CN"/>
        </w:rPr>
        <w:t>或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>提起行政诉讼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eastAsia="zh-CN"/>
        </w:rPr>
        <w:t>，但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>查封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eastAsia="zh-CN"/>
        </w:rPr>
        <w:t>决定不停止执行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。上述事项，当事人听明白了吗？                                        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当事人：听明白了。                                                       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告知：当事人有什么需要陈述和申辩的吗？                                                  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当事人：                                     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>告知：现行政执法人员依法对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eastAsia="zh-CN"/>
        </w:rPr>
        <w:t>施工现场采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>取查封措施，请当事人以及相关人员予以配合。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eastAsia="zh-CN"/>
        </w:rPr>
        <w:t>详见《查封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eastAsia="zh-CN"/>
        </w:rPr>
        <w:t>清单》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</w:t>
      </w:r>
    </w:p>
    <w:p>
      <w:pPr>
        <w:pStyle w:val="2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当事人: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当事人代表：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</w:t>
      </w:r>
    </w:p>
    <w:p>
      <w:pPr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见证人: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</w:t>
      </w:r>
    </w:p>
    <w:p>
      <w:pPr>
        <w:spacing w:line="520" w:lineRule="exact"/>
        <w:jc w:val="righ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pacing w:line="520" w:lineRule="exact"/>
        <w:jc w:val="right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共  页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第  页 </w:t>
      </w:r>
    </w:p>
    <w:p>
      <w:pPr>
        <w:pStyle w:val="2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</w:t>
      </w:r>
    </w:p>
    <w:p>
      <w:pPr>
        <w:pStyle w:val="2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            </w:t>
      </w:r>
    </w:p>
    <w:p>
      <w:pPr>
        <w:pStyle w:val="2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            </w:t>
      </w:r>
    </w:p>
    <w:p>
      <w:pPr>
        <w:pStyle w:val="2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（笔录尾页应注明“上述笔录内容，记录属实”）                  </w:t>
      </w:r>
    </w:p>
    <w:p>
      <w:pPr>
        <w:pStyle w:val="2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当事人（当事人代表）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日</w:t>
      </w:r>
    </w:p>
    <w:p>
      <w:pPr>
        <w:pStyle w:val="2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见证人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日</w:t>
      </w:r>
    </w:p>
    <w:p>
      <w:pPr>
        <w:spacing w:line="520" w:lineRule="exact"/>
        <w:ind w:left="4060" w:hanging="4060" w:hangingChars="14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行政执法人员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日</w:t>
      </w:r>
    </w:p>
    <w:p>
      <w:pPr>
        <w:spacing w:line="520" w:lineRule="exact"/>
        <w:ind w:left="4060" w:hanging="4060" w:hangingChars="14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记录人：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日</w:t>
      </w:r>
    </w:p>
    <w:p>
      <w:pPr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备注：</w:t>
      </w:r>
    </w:p>
    <w:p>
      <w:pPr>
        <w:spacing w:line="520" w:lineRule="exact"/>
        <w:jc w:val="righ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69B0266"/>
    <w:rsid w:val="0BBF5056"/>
    <w:rsid w:val="15E47979"/>
    <w:rsid w:val="1EA60457"/>
    <w:rsid w:val="23127C96"/>
    <w:rsid w:val="28372507"/>
    <w:rsid w:val="505C57E4"/>
    <w:rsid w:val="55C51FC5"/>
    <w:rsid w:val="61CE3805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44426D334F784F75A611B3B46FE8ADC8_13</vt:lpwstr>
  </property>
</Properties>
</file>