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600" w:lineRule="exact"/>
        <w:ind w:right="1483" w:rightChars="706"/>
        <w:jc w:val="both"/>
        <w:textAlignment w:val="auto"/>
        <w:rPr>
          <w:rFonts w:ascii="方正小标宋简体" w:hAnsi="方正小标宋简体" w:eastAsia="方正小标宋简体" w:cs="方正小标宋简体"/>
          <w:sz w:val="44"/>
          <w:szCs w:val="44"/>
        </w:rPr>
      </w:pPr>
    </w:p>
    <w:p>
      <w:pPr>
        <w:widowControl w:val="0"/>
        <w:kinsoku/>
        <w:autoSpaceDE/>
        <w:autoSpaceDN/>
        <w:adjustRightInd/>
        <w:snapToGrid/>
        <w:spacing w:line="600" w:lineRule="exact"/>
        <w:ind w:right="1483" w:rightChars="706"/>
        <w:jc w:val="both"/>
        <w:textAlignment w:val="auto"/>
        <w:rPr>
          <w:rFonts w:ascii="方正小标宋简体" w:hAnsi="方正小标宋简体" w:eastAsia="方正小标宋简体" w:cs="方正小标宋简体"/>
          <w:sz w:val="40"/>
          <w:szCs w:val="40"/>
        </w:rPr>
      </w:pPr>
    </w:p>
    <w:p>
      <w:pPr>
        <w:widowControl w:val="0"/>
        <w:kinsoku/>
        <w:autoSpaceDE/>
        <w:autoSpaceDN/>
        <w:adjustRightInd/>
        <w:snapToGrid/>
        <w:spacing w:line="600" w:lineRule="exact"/>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关于举办</w:t>
      </w: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年曾都区体育赛事活动的</w:t>
      </w:r>
    </w:p>
    <w:p>
      <w:pPr>
        <w:widowControl w:val="0"/>
        <w:kinsoku/>
        <w:autoSpaceDE/>
        <w:autoSpaceDN/>
        <w:adjustRightInd/>
        <w:snapToGrid/>
        <w:spacing w:line="600" w:lineRule="exact"/>
        <w:jc w:val="center"/>
        <w:textAlignment w:val="auto"/>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通</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知</w:t>
      </w:r>
    </w:p>
    <w:p>
      <w:pPr>
        <w:spacing w:line="400" w:lineRule="exact"/>
        <w:jc w:val="both"/>
        <w:rPr>
          <w:rFonts w:ascii="仿宋_GB2312" w:hAnsi="仿宋_GB2312" w:eastAsia="仿宋_GB2312" w:cs="仿宋_GB2312"/>
          <w:sz w:val="32"/>
          <w:szCs w:val="32"/>
        </w:rPr>
      </w:pPr>
    </w:p>
    <w:p>
      <w:pPr>
        <w:spacing w:line="640" w:lineRule="exact"/>
        <w:rPr>
          <w:rFonts w:ascii="仿宋_GB2312" w:hAnsi="仿宋_GB2312" w:eastAsia="仿宋_GB2312" w:cs="仿宋_GB2312"/>
          <w:sz w:val="32"/>
          <w:szCs w:val="32"/>
        </w:rPr>
      </w:pPr>
      <w:r>
        <w:rPr>
          <w:rFonts w:hint="eastAsia" w:ascii="仿宋_GB2312" w:hAnsi="仿宋" w:eastAsia="仿宋_GB2312" w:cs="宋体"/>
          <w:sz w:val="32"/>
          <w:szCs w:val="32"/>
        </w:rPr>
        <w:t>各镇、街道、管委会，区直各部门</w:t>
      </w:r>
      <w:r>
        <w:rPr>
          <w:rFonts w:hint="eastAsia" w:ascii="仿宋_GB2312" w:hAnsi="仿宋_GB2312" w:eastAsia="仿宋_GB2312" w:cs="仿宋_GB2312"/>
          <w:sz w:val="32"/>
          <w:szCs w:val="32"/>
        </w:rPr>
        <w:t>：</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为广泛开展全民健身活动，</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eastAsia="zh-CN"/>
        </w:rPr>
        <w:t>唱响“普及全民健身，缔造幸福生活”全民健身主旋律，</w:t>
      </w:r>
      <w:r>
        <w:rPr>
          <w:rFonts w:hint="eastAsia" w:ascii="仿宋_GB2312" w:hAnsi="仿宋_GB2312" w:eastAsia="仿宋_GB2312" w:cs="仿宋_GB2312"/>
          <w:sz w:val="32"/>
          <w:szCs w:val="32"/>
        </w:rPr>
        <w:t>助力全国文明城市和全国卫生城市创建，区文化和旅游局、区委直属机关工委、区总工会决定举办曾都区体育赛事活动，现将有关事项通知如下：</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一、组织机构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主办单位：随州市曾都区文化和旅游局</w:t>
      </w:r>
    </w:p>
    <w:p>
      <w:pPr>
        <w:widowControl w:val="0"/>
        <w:kinsoku/>
        <w:autoSpaceDE/>
        <w:autoSpaceDN/>
        <w:spacing w:line="640" w:lineRule="exact"/>
        <w:ind w:firstLine="2240" w:firstLineChars="7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中共随州市曾都区委直属机关工委</w:t>
      </w:r>
    </w:p>
    <w:p>
      <w:pPr>
        <w:spacing w:line="64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随州市曾都区总工会</w:t>
      </w:r>
    </w:p>
    <w:p>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承办单位：各有关健身俱乐部、协会</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二、参赛单位</w:t>
      </w:r>
    </w:p>
    <w:p>
      <w:pPr>
        <w:widowControl w:val="0"/>
        <w:kinsoku/>
        <w:autoSpaceDE/>
        <w:autoSpaceDN/>
        <w:spacing w:line="620" w:lineRule="exact"/>
        <w:ind w:firstLine="640" w:firstLineChars="200"/>
        <w:jc w:val="both"/>
        <w:textAlignment w:val="auto"/>
        <w:rPr>
          <w:rFonts w:ascii="仿宋_GB2312" w:hAnsi="微软雅黑" w:eastAsia="仿宋_GB2312" w:cs="宋体"/>
          <w:sz w:val="32"/>
          <w:szCs w:val="32"/>
        </w:rPr>
      </w:pPr>
      <w:r>
        <w:rPr>
          <w:rFonts w:hint="eastAsia" w:ascii="仿宋_GB2312" w:hAnsi="仿宋" w:eastAsia="仿宋_GB2312"/>
          <w:sz w:val="32"/>
          <w:szCs w:val="32"/>
        </w:rPr>
        <w:t>各镇、街道、管委会机关干部职工，区直各部门及各事业单位干部职工。</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三、竞赛项目</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篮球、乒乓球、羽毛球、气排球、毽球共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四、参赛办法</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（一）所有项目可多单位联合组队参赛（领队、教练</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可兼运动员）。</w:t>
      </w:r>
    </w:p>
    <w:p>
      <w:pPr>
        <w:spacing w:line="6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篮球限报领队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名、教练</w:t>
      </w:r>
      <w:r>
        <w:rPr>
          <w:rFonts w:hint="eastAsia" w:ascii="仿宋_GB2312" w:hAnsi="仿宋_GB2312" w:eastAsia="仿宋_GB2312" w:cs="仿宋_GB2312"/>
          <w:sz w:val="32"/>
          <w:szCs w:val="32"/>
          <w:lang w:eastAsia="zh-CN"/>
        </w:rPr>
        <w:t>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名、运动员</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乒乓球限报领队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名，教练员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名，男运动员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名，女运动员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名，设团体、男单、女单三个项目。</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羽毛球限报领队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名，教练员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名，男运动员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名，女运动员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名，设混合团体、男</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、女</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、混双四个项目。</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气排球限报领队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名、教练</w:t>
      </w:r>
      <w:r>
        <w:rPr>
          <w:rFonts w:hint="eastAsia" w:ascii="仿宋_GB2312" w:hAnsi="仿宋_GB2312" w:eastAsia="仿宋_GB2312" w:cs="仿宋_GB2312"/>
          <w:sz w:val="32"/>
          <w:szCs w:val="32"/>
          <w:lang w:eastAsia="zh-CN"/>
        </w:rPr>
        <w:t>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名、运动员</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毽球限报领队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名、教练</w:t>
      </w:r>
      <w:r>
        <w:rPr>
          <w:rFonts w:hint="eastAsia" w:ascii="仿宋_GB2312" w:hAnsi="仿宋_GB2312" w:eastAsia="仿宋_GB2312" w:cs="仿宋_GB2312"/>
          <w:sz w:val="32"/>
          <w:szCs w:val="32"/>
          <w:lang w:eastAsia="zh-CN"/>
        </w:rPr>
        <w:t>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名、运动员</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名。</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（二）运动员资格：参赛单位所属干部职工。</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五、竞赛办法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按各单项制定的竞赛规程执行。</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六、奖励名次及奖励办法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每个单项取前</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名给予奖励，颁发奖杯、证书。</w:t>
      </w:r>
    </w:p>
    <w:p>
      <w:pPr>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七、报名</w:t>
      </w:r>
      <w:r>
        <w:rPr>
          <w:rFonts w:hint="eastAsia" w:ascii="黑体" w:hAnsi="黑体" w:eastAsia="黑体" w:cs="黑体"/>
          <w:sz w:val="32"/>
          <w:szCs w:val="32"/>
          <w:lang w:val="en-US" w:eastAsia="zh-CN"/>
        </w:rPr>
        <w:t>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即日起至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日止。报名联系人：</w:t>
      </w:r>
      <w:r>
        <w:rPr>
          <w:rFonts w:hint="eastAsia" w:ascii="仿宋_GB2312" w:hAnsi="仿宋_GB2312" w:eastAsia="仿宋_GB2312" w:cs="仿宋_GB2312"/>
          <w:sz w:val="32"/>
          <w:szCs w:val="32"/>
          <w:lang w:val="en-US" w:eastAsia="zh-CN"/>
        </w:rPr>
        <w:t>赵雪莹</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0722-3326158  </w:t>
      </w:r>
      <w:r>
        <w:rPr>
          <w:rFonts w:hint="eastAsia" w:ascii="仿宋_GB2312" w:hAnsi="仿宋_GB2312" w:cs="仿宋_GB2312"/>
          <w:sz w:val="32"/>
          <w:szCs w:val="32"/>
          <w:lang w:eastAsia="zh-CN"/>
        </w:rPr>
        <w:t>邮箱：</w:t>
      </w:r>
      <w:r>
        <w:rPr>
          <w:rFonts w:hint="eastAsia" w:ascii="仿宋_GB2312" w:hAnsi="仿宋_GB2312" w:cs="仿宋_GB2312"/>
          <w:sz w:val="32"/>
          <w:szCs w:val="32"/>
          <w:lang w:val="en-US" w:eastAsia="zh-CN"/>
        </w:rPr>
        <w:t>849519786</w:t>
      </w:r>
      <w:r>
        <w:rPr>
          <w:rFonts w:hint="eastAsia" w:ascii="仿宋_GB2312" w:hAnsi="仿宋_GB2312" w:cs="仿宋_GB2312"/>
          <w:sz w:val="32"/>
          <w:szCs w:val="32"/>
          <w:lang w:eastAsia="zh-CN"/>
        </w:rPr>
        <w:t>@qq.com</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八、竞赛时间、地点</w:t>
      </w:r>
    </w:p>
    <w:p>
      <w:pPr>
        <w:spacing w:line="60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篮球项目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地点：随州市齐星健身村</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乒乓球项目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地点：随州康威体育健身俱乐部</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羽毛球项目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地点：随州康威体育健身俱乐部</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气排球项目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val="en-US" w:eastAsia="zh-CN"/>
        </w:rPr>
        <w:t>曾都区气排球协会训练基地</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毽球项目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地点：随州市齐星健身村</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九、相关要求</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篮球参赛队报名时提交运动员近期免冠照片两张</w:t>
      </w:r>
      <w:r>
        <w:rPr>
          <w:rFonts w:hint="eastAsia" w:ascii="仿宋_GB2312" w:hAnsi="仿宋_GB2312" w:eastAsia="仿宋_GB2312" w:cs="仿宋_GB2312"/>
          <w:sz w:val="32"/>
          <w:szCs w:val="32"/>
          <w:lang w:eastAsia="zh-CN"/>
        </w:rPr>
        <w:t>；</w:t>
      </w:r>
    </w:p>
    <w:p>
      <w:pPr>
        <w:spacing w:line="600" w:lineRule="exact"/>
        <w:ind w:firstLine="640" w:firstLineChars="200"/>
        <w:rPr>
          <w:rFonts w:eastAsia="仿宋_GB231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参赛运动员必须身体健康，无心脑血管等不适合剧烈运动的疾病；</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参赛运动员需统一服装；</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运动员资格、健康状况由各代表队严格把关。各参赛单位自行办理运动员人身意外保险，在比赛中如发生人身意外伤害，由本单位及本人负责</w:t>
      </w:r>
      <w:r>
        <w:rPr>
          <w:rFonts w:hint="eastAsia" w:ascii="仿宋_GB2312" w:hAnsi="仿宋_GB2312" w:eastAsia="仿宋_GB2312" w:cs="仿宋_GB2312"/>
          <w:sz w:val="32"/>
          <w:szCs w:val="32"/>
          <w:lang w:eastAsia="zh-CN"/>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未尽事宜另行通知。</w:t>
      </w:r>
    </w:p>
    <w:p>
      <w:pPr>
        <w:pStyle w:val="4"/>
        <w:spacing w:before="0" w:after="0" w:line="600" w:lineRule="exact"/>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600" w:lineRule="exact"/>
        <w:ind w:firstLine="960" w:firstLineChars="3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Times New Roman" w:eastAsia="仿宋_GB2312" w:cs="Times New Roman"/>
          <w:sz w:val="32"/>
          <w:szCs w:val="32"/>
        </w:rPr>
        <w:t>曾都区</w:t>
      </w:r>
      <w:r>
        <w:rPr>
          <w:rFonts w:hint="eastAsia" w:ascii="仿宋_GB2312" w:hAnsi="仿宋_GB2312" w:eastAsia="仿宋_GB2312" w:cs="仿宋_GB2312"/>
          <w:sz w:val="32"/>
          <w:szCs w:val="32"/>
        </w:rPr>
        <w:t>体育赛事活动</w:t>
      </w:r>
      <w:r>
        <w:rPr>
          <w:rFonts w:hint="eastAsia" w:ascii="仿宋_GB2312" w:hAnsi="Times New Roman" w:eastAsia="仿宋_GB2312" w:cs="Times New Roman"/>
          <w:sz w:val="32"/>
          <w:szCs w:val="32"/>
        </w:rPr>
        <w:t>各单项竞赛规程</w:t>
      </w:r>
    </w:p>
    <w:p>
      <w:pPr>
        <w:spacing w:line="600" w:lineRule="exact"/>
        <w:ind w:firstLine="960" w:firstLineChars="300"/>
        <w:rPr>
          <w:rFonts w:ascii="仿宋_GB2312" w:eastAsia="仿宋_GB2312"/>
          <w:sz w:val="32"/>
          <w:szCs w:val="32"/>
        </w:rPr>
      </w:pPr>
      <w:r>
        <w:rPr>
          <w:rFonts w:ascii="仿宋_GB2312" w:eastAsia="仿宋_GB2312"/>
          <w:sz w:val="32"/>
          <w:szCs w:val="32"/>
        </w:rPr>
        <w:t>2.</w:t>
      </w:r>
      <w:r>
        <w:rPr>
          <w:rFonts w:hint="eastAsia" w:ascii="仿宋_GB2312" w:hAnsi="仿宋_GB2312" w:eastAsia="仿宋_GB2312" w:cs="仿宋_GB2312"/>
          <w:sz w:val="32"/>
          <w:szCs w:val="32"/>
        </w:rPr>
        <w:t>曾都区体育赛事活动</w:t>
      </w:r>
      <w:r>
        <w:rPr>
          <w:rFonts w:hint="eastAsia" w:ascii="仿宋_GB2312" w:eastAsia="仿宋_GB2312"/>
          <w:sz w:val="32"/>
          <w:szCs w:val="32"/>
        </w:rPr>
        <w:t>安全责任书</w:t>
      </w:r>
    </w:p>
    <w:p>
      <w:pPr>
        <w:pStyle w:val="4"/>
        <w:spacing w:before="0" w:after="0" w:line="600" w:lineRule="exact"/>
        <w:rPr>
          <w:rFonts w:ascii="仿宋_GB2312" w:hAnsi="仿宋_GB2312" w:eastAsia="仿宋_GB2312" w:cs="仿宋_GB2312"/>
          <w:b w:val="0"/>
          <w:bCs w:val="0"/>
        </w:rPr>
      </w:pPr>
    </w:p>
    <w:p>
      <w:pPr>
        <w:pStyle w:val="4"/>
        <w:spacing w:before="0" w:after="0" w:line="600" w:lineRule="exact"/>
        <w:rPr>
          <w:rFonts w:ascii="仿宋_GB2312" w:hAnsi="仿宋_GB2312" w:eastAsia="仿宋_GB2312" w:cs="仿宋_GB2312"/>
          <w:b w:val="0"/>
          <w:bCs w:val="0"/>
        </w:rPr>
      </w:pPr>
    </w:p>
    <w:p>
      <w:pPr>
        <w:spacing w:line="600" w:lineRule="exact"/>
        <w:rPr>
          <w:rFonts w:ascii="仿宋_GB2312" w:hAnsi="仿宋_GB2312" w:eastAsia="仿宋_GB2312" w:cs="仿宋_GB2312"/>
          <w:spacing w:val="1"/>
          <w:sz w:val="32"/>
          <w:szCs w:val="32"/>
        </w:rPr>
      </w:pPr>
    </w:p>
    <w:p>
      <w:pPr>
        <w:spacing w:line="600" w:lineRule="exact"/>
        <w:rPr>
          <w:rFonts w:ascii="仿宋_GB2312" w:hAnsi="仿宋_GB2312" w:eastAsia="仿宋_GB2312" w:cs="仿宋_GB2312"/>
          <w:spacing w:val="-11"/>
          <w:w w:val="85"/>
          <w:sz w:val="32"/>
          <w:szCs w:val="32"/>
        </w:rPr>
      </w:pPr>
      <w:r>
        <w:rPr>
          <w:rFonts w:hint="eastAsia" w:ascii="仿宋_GB2312" w:hAnsi="仿宋_GB2312" w:eastAsia="仿宋_GB2312" w:cs="仿宋_GB2312"/>
          <w:spacing w:val="-11"/>
          <w:w w:val="85"/>
          <w:sz w:val="32"/>
          <w:szCs w:val="32"/>
        </w:rPr>
        <w:t>随州市曾都区文化和旅游局</w:t>
      </w:r>
      <w:r>
        <w:rPr>
          <w:rFonts w:ascii="仿宋_GB2312" w:hAnsi="仿宋_GB2312" w:eastAsia="仿宋_GB2312" w:cs="仿宋_GB2312"/>
          <w:spacing w:val="-11"/>
          <w:w w:val="85"/>
          <w:sz w:val="32"/>
          <w:szCs w:val="32"/>
        </w:rPr>
        <w:t xml:space="preserve">        </w:t>
      </w:r>
      <w:r>
        <w:rPr>
          <w:rFonts w:hint="eastAsia" w:ascii="仿宋_GB2312" w:hAnsi="仿宋_GB2312" w:eastAsia="仿宋_GB2312" w:cs="仿宋_GB2312"/>
          <w:spacing w:val="-11"/>
          <w:w w:val="85"/>
          <w:sz w:val="32"/>
          <w:szCs w:val="32"/>
        </w:rPr>
        <w:t>中共随州市曾都区委直属机关工委</w:t>
      </w:r>
    </w:p>
    <w:p>
      <w:pPr>
        <w:pStyle w:val="2"/>
        <w:ind w:firstLine="31680"/>
        <w:rPr>
          <w:rFonts w:ascii="仿宋_GB2312" w:cs="仿宋_GB2312"/>
          <w:spacing w:val="-11"/>
          <w:w w:val="85"/>
          <w:sz w:val="32"/>
          <w:szCs w:val="32"/>
        </w:rPr>
      </w:pPr>
    </w:p>
    <w:p>
      <w:pPr>
        <w:pStyle w:val="3"/>
      </w:pPr>
    </w:p>
    <w:p>
      <w:pPr>
        <w:spacing w:line="600" w:lineRule="exact"/>
        <w:ind w:firstLine="2576" w:firstLineChars="800"/>
      </w:pPr>
      <w:r>
        <w:rPr>
          <w:rFonts w:hint="eastAsia" w:ascii="仿宋_GB2312" w:hAnsi="仿宋_GB2312" w:eastAsia="仿宋_GB2312" w:cs="仿宋_GB2312"/>
          <w:spacing w:val="1"/>
          <w:sz w:val="32"/>
          <w:szCs w:val="32"/>
        </w:rPr>
        <w:t>随州市曾都区总工会</w:t>
      </w:r>
    </w:p>
    <w:p>
      <w:pPr>
        <w:spacing w:line="600" w:lineRule="exact"/>
        <w:ind w:firstLine="2898" w:firstLineChars="900"/>
      </w:pPr>
      <w:r>
        <w:rPr>
          <w:rFonts w:ascii="仿宋_GB2312" w:hAnsi="仿宋_GB2312" w:eastAsia="仿宋_GB2312" w:cs="仿宋_GB2312"/>
          <w:spacing w:val="1"/>
          <w:sz w:val="32"/>
          <w:szCs w:val="32"/>
        </w:rPr>
        <w:t>202</w:t>
      </w:r>
      <w:r>
        <w:rPr>
          <w:rFonts w:hint="eastAsia" w:ascii="仿宋_GB2312" w:hAnsi="仿宋_GB2312" w:eastAsia="仿宋_GB2312" w:cs="仿宋_GB2312"/>
          <w:spacing w:val="1"/>
          <w:sz w:val="32"/>
          <w:szCs w:val="32"/>
          <w:lang w:val="en-US" w:eastAsia="zh-CN"/>
        </w:rPr>
        <w:t>3</w:t>
      </w:r>
      <w:r>
        <w:rPr>
          <w:rFonts w:hint="eastAsia" w:ascii="仿宋_GB2312" w:hAnsi="仿宋_GB2312" w:eastAsia="仿宋_GB2312" w:cs="仿宋_GB2312"/>
          <w:spacing w:val="1"/>
          <w:sz w:val="32"/>
          <w:szCs w:val="32"/>
        </w:rPr>
        <w:t>年</w:t>
      </w:r>
      <w:r>
        <w:rPr>
          <w:rFonts w:ascii="仿宋_GB2312" w:hAnsi="仿宋_GB2312" w:eastAsia="仿宋_GB2312" w:cs="仿宋_GB2312"/>
          <w:spacing w:val="1"/>
          <w:sz w:val="32"/>
          <w:szCs w:val="32"/>
        </w:rPr>
        <w:t>1</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1"/>
          <w:sz w:val="32"/>
          <w:szCs w:val="32"/>
        </w:rPr>
        <w:t>月</w:t>
      </w:r>
      <w:r>
        <w:rPr>
          <w:rFonts w:ascii="仿宋_GB2312" w:hAnsi="仿宋_GB2312" w:eastAsia="仿宋_GB2312" w:cs="仿宋_GB2312"/>
          <w:spacing w:val="1"/>
          <w:sz w:val="32"/>
          <w:szCs w:val="32"/>
        </w:rPr>
        <w:t>2</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1"/>
          <w:sz w:val="32"/>
          <w:szCs w:val="32"/>
        </w:rPr>
        <w:t>日</w:t>
      </w:r>
    </w:p>
    <w:p>
      <w:pPr>
        <w:pStyle w:val="3"/>
        <w:spacing w:before="0" w:beforeAutospacing="0" w:after="0" w:afterAutospacing="0" w:line="500" w:lineRule="exact"/>
        <w:rPr>
          <w:rFonts w:ascii="仿宋_GB2312" w:hAnsi="仿宋_GB2312" w:eastAsia="仿宋_GB2312" w:cs="仿宋_GB2312"/>
          <w:spacing w:val="-13"/>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曾都区体育赛事活动各单项竞赛规程</w:t>
      </w:r>
    </w:p>
    <w:p>
      <w:pPr>
        <w:pStyle w:val="2"/>
        <w:ind w:firstLine="31680"/>
      </w:pPr>
    </w:p>
    <w:p>
      <w:pPr>
        <w:pStyle w:val="2"/>
        <w:spacing w:beforeLines="50" w:afterLines="50" w:line="600" w:lineRule="exact"/>
        <w:ind w:firstLine="0" w:firstLineChars="0"/>
        <w:jc w:val="center"/>
        <w:rPr>
          <w:rFonts w:ascii="黑体" w:hAnsi="黑体" w:eastAsia="黑体" w:cs="黑体"/>
          <w:sz w:val="36"/>
          <w:szCs w:val="36"/>
        </w:rPr>
      </w:pPr>
      <w:r>
        <w:rPr>
          <w:rFonts w:ascii="黑体" w:hAnsi="黑体" w:eastAsia="黑体" w:cs="黑体"/>
          <w:sz w:val="36"/>
          <w:szCs w:val="36"/>
        </w:rPr>
        <w:t>1.</w:t>
      </w:r>
      <w:r>
        <w:rPr>
          <w:rFonts w:hint="eastAsia" w:ascii="黑体" w:hAnsi="黑体" w:eastAsia="黑体" w:cs="黑体"/>
          <w:sz w:val="36"/>
          <w:szCs w:val="36"/>
        </w:rPr>
        <w:t>随州市曾都区</w:t>
      </w:r>
      <w:r>
        <w:rPr>
          <w:rFonts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年篮球</w:t>
      </w:r>
      <w:r>
        <w:rPr>
          <w:rFonts w:hint="eastAsia" w:ascii="黑体" w:hAnsi="黑体" w:eastAsia="黑体" w:cs="黑体"/>
          <w:sz w:val="36"/>
          <w:szCs w:val="36"/>
          <w:lang w:eastAsia="zh-CN"/>
        </w:rPr>
        <w:t>比赛</w:t>
      </w:r>
      <w:r>
        <w:rPr>
          <w:rFonts w:hint="eastAsia" w:ascii="黑体" w:hAnsi="黑体" w:eastAsia="黑体" w:cs="黑体"/>
          <w:sz w:val="36"/>
          <w:szCs w:val="36"/>
        </w:rPr>
        <w:t>竞赛规程</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一、组织机构</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主办单位：随州市曾都区文化和旅游局</w:t>
      </w:r>
    </w:p>
    <w:p>
      <w:pPr>
        <w:pStyle w:val="2"/>
        <w:spacing w:line="600" w:lineRule="exact"/>
        <w:ind w:firstLine="2240" w:firstLineChars="700"/>
        <w:rPr>
          <w:rFonts w:ascii="仿宋_GB2312" w:cs="仿宋_GB2312"/>
          <w:sz w:val="32"/>
          <w:szCs w:val="32"/>
        </w:rPr>
      </w:pPr>
      <w:r>
        <w:rPr>
          <w:rFonts w:hint="eastAsia" w:ascii="仿宋_GB2312" w:hAnsi="仿宋_GB2312" w:cs="仿宋_GB2312"/>
          <w:sz w:val="32"/>
          <w:szCs w:val="32"/>
        </w:rPr>
        <w:t>中共随州市曾都区委直属机关工委</w:t>
      </w:r>
    </w:p>
    <w:p>
      <w:pPr>
        <w:pStyle w:val="2"/>
        <w:spacing w:line="600" w:lineRule="exact"/>
        <w:ind w:firstLine="2240" w:firstLineChars="700"/>
        <w:rPr>
          <w:rFonts w:ascii="仿宋_GB2312" w:cs="仿宋_GB2312"/>
          <w:sz w:val="32"/>
          <w:szCs w:val="32"/>
        </w:rPr>
      </w:pPr>
      <w:r>
        <w:rPr>
          <w:rFonts w:hint="eastAsia" w:ascii="仿宋_GB2312" w:hAnsi="仿宋_GB2312" w:cs="仿宋_GB2312"/>
          <w:sz w:val="32"/>
          <w:szCs w:val="32"/>
        </w:rPr>
        <w:t>随州市曾都区总工会</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承办单位：随州市齐星健身村体育文化发展有限公司</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二、参赛单位</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各镇、街道、管委会，区直各部门及各事业单位。</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三、竞赛项目</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篮球</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四、竞赛日期和地点</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cs="仿宋_GB2312"/>
          <w:sz w:val="32"/>
          <w:szCs w:val="32"/>
        </w:rPr>
        <w:t>时间：</w:t>
      </w:r>
      <w:r>
        <w:rPr>
          <w:rFonts w:ascii="仿宋_GB2312" w:hAnsi="仿宋_GB2312" w:cs="仿宋_GB2312"/>
          <w:sz w:val="32"/>
          <w:szCs w:val="32"/>
        </w:rPr>
        <w:t>1</w:t>
      </w:r>
      <w:r>
        <w:rPr>
          <w:rFonts w:hint="eastAsia" w:ascii="仿宋_GB2312" w:hAnsi="仿宋_GB2312" w:cs="仿宋_GB2312"/>
          <w:sz w:val="32"/>
          <w:szCs w:val="32"/>
          <w:lang w:val="en-US" w:eastAsia="zh-CN"/>
        </w:rPr>
        <w:t>1</w:t>
      </w:r>
      <w:r>
        <w:rPr>
          <w:rFonts w:hint="eastAsia" w:ascii="仿宋_GB2312" w:hAnsi="仿宋_GB2312" w:cs="仿宋_GB2312"/>
          <w:sz w:val="32"/>
          <w:szCs w:val="32"/>
        </w:rPr>
        <w:t>月</w:t>
      </w:r>
      <w:r>
        <w:rPr>
          <w:rFonts w:ascii="仿宋_GB2312" w:hAnsi="仿宋_GB2312" w:cs="仿宋_GB2312"/>
          <w:sz w:val="32"/>
          <w:szCs w:val="32"/>
        </w:rPr>
        <w:t xml:space="preserve"> </w:t>
      </w:r>
      <w:r>
        <w:rPr>
          <w:rFonts w:hint="eastAsia" w:ascii="仿宋_GB2312" w:hAnsi="仿宋_GB2312" w:cs="仿宋_GB2312"/>
          <w:sz w:val="32"/>
          <w:szCs w:val="32"/>
          <w:lang w:val="en-US" w:eastAsia="zh-CN"/>
        </w:rPr>
        <w:t>17</w:t>
      </w:r>
      <w:r>
        <w:rPr>
          <w:rFonts w:hint="eastAsia" w:ascii="仿宋_GB2312" w:hAnsi="仿宋_GB2312" w:cs="仿宋_GB2312"/>
          <w:sz w:val="32"/>
          <w:szCs w:val="32"/>
        </w:rPr>
        <w:t>日至</w:t>
      </w:r>
      <w:r>
        <w:rPr>
          <w:rFonts w:ascii="仿宋_GB2312" w:hAnsi="仿宋_GB2312" w:cs="仿宋_GB2312"/>
          <w:sz w:val="32"/>
          <w:szCs w:val="32"/>
        </w:rPr>
        <w:t>1</w:t>
      </w:r>
      <w:r>
        <w:rPr>
          <w:rFonts w:hint="eastAsia" w:ascii="仿宋_GB2312" w:hAnsi="仿宋_GB2312" w:cs="仿宋_GB2312"/>
          <w:sz w:val="32"/>
          <w:szCs w:val="32"/>
          <w:lang w:val="en-US" w:eastAsia="zh-CN"/>
        </w:rPr>
        <w:t>1</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30</w:t>
      </w:r>
      <w:r>
        <w:rPr>
          <w:rFonts w:hint="eastAsia" w:ascii="仿宋_GB2312" w:hAnsi="仿宋_GB2312" w:cs="仿宋_GB2312"/>
          <w:sz w:val="32"/>
          <w:szCs w:val="32"/>
        </w:rPr>
        <w:t>日</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cs="仿宋_GB2312"/>
          <w:sz w:val="32"/>
          <w:szCs w:val="32"/>
        </w:rPr>
        <w:t>地点：随州市齐星健身村篮球馆</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五、参赛资格</w:t>
      </w:r>
    </w:p>
    <w:p>
      <w:pPr>
        <w:pStyle w:val="2"/>
        <w:spacing w:line="600" w:lineRule="exact"/>
        <w:ind w:firstLine="31680"/>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各镇、街道、管委会机关干部职工，区直各部门及各事业单位干部职工。</w:t>
      </w:r>
    </w:p>
    <w:p>
      <w:pPr>
        <w:pStyle w:val="2"/>
        <w:spacing w:line="600" w:lineRule="exact"/>
        <w:ind w:firstLine="31680"/>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一名运动员只能代表一个单位参加比赛。运动员必须是参赛单位的在职工作人员。</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六、竞赛办法</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比赛</w:t>
      </w:r>
      <w:r>
        <w:rPr>
          <w:rFonts w:hint="eastAsia" w:ascii="仿宋_GB2312" w:hAnsi="仿宋_GB2312" w:cs="仿宋_GB2312"/>
          <w:sz w:val="32"/>
          <w:szCs w:val="32"/>
          <w:lang w:eastAsia="zh-CN"/>
        </w:rPr>
        <w:t>分两个</w:t>
      </w:r>
      <w:r>
        <w:rPr>
          <w:rFonts w:hint="eastAsia" w:ascii="仿宋_GB2312" w:hAnsi="仿宋_GB2312" w:cs="仿宋_GB2312"/>
          <w:sz w:val="32"/>
          <w:szCs w:val="32"/>
        </w:rPr>
        <w:t>阶段进行。</w:t>
      </w:r>
    </w:p>
    <w:p>
      <w:pPr>
        <w:pStyle w:val="2"/>
        <w:spacing w:line="600" w:lineRule="exact"/>
        <w:ind w:firstLine="31680"/>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第一阶段</w:t>
      </w:r>
      <w:r>
        <w:rPr>
          <w:rFonts w:hint="eastAsia" w:ascii="仿宋_GB2312" w:hAnsi="仿宋_GB2312" w:cs="仿宋_GB2312"/>
          <w:sz w:val="32"/>
          <w:szCs w:val="32"/>
          <w:lang w:eastAsia="zh-CN"/>
        </w:rPr>
        <w:t>：</w:t>
      </w:r>
      <w:r>
        <w:rPr>
          <w:rFonts w:hint="eastAsia" w:ascii="仿宋_GB2312" w:hAnsi="仿宋_GB2312" w:cs="仿宋_GB2312"/>
          <w:sz w:val="32"/>
          <w:szCs w:val="32"/>
        </w:rPr>
        <w:t>所有参赛球队</w:t>
      </w:r>
      <w:r>
        <w:rPr>
          <w:rFonts w:hint="eastAsia" w:ascii="仿宋_GB2312" w:hAnsi="仿宋_GB2312" w:cs="仿宋_GB2312"/>
          <w:sz w:val="32"/>
          <w:szCs w:val="32"/>
          <w:lang w:eastAsia="zh-CN"/>
        </w:rPr>
        <w:t>分两个</w:t>
      </w:r>
      <w:r>
        <w:rPr>
          <w:rFonts w:hint="eastAsia" w:ascii="仿宋_GB2312" w:hAnsi="仿宋_GB2312" w:cs="仿宋_GB2312"/>
          <w:sz w:val="32"/>
          <w:szCs w:val="32"/>
        </w:rPr>
        <w:t>组进行单循环比赛，胜一场得</w:t>
      </w:r>
      <w:r>
        <w:rPr>
          <w:rFonts w:ascii="仿宋_GB2312" w:hAnsi="仿宋_GB2312" w:cs="仿宋_GB2312"/>
          <w:sz w:val="32"/>
          <w:szCs w:val="32"/>
        </w:rPr>
        <w:t>2</w:t>
      </w:r>
      <w:r>
        <w:rPr>
          <w:rFonts w:hint="eastAsia" w:ascii="仿宋_GB2312" w:hAnsi="仿宋_GB2312" w:cs="仿宋_GB2312"/>
          <w:sz w:val="32"/>
          <w:szCs w:val="32"/>
        </w:rPr>
        <w:t>分，负一场得</w:t>
      </w:r>
      <w:r>
        <w:rPr>
          <w:rFonts w:ascii="仿宋_GB2312" w:hAnsi="仿宋_GB2312" w:cs="仿宋_GB2312"/>
          <w:sz w:val="32"/>
          <w:szCs w:val="32"/>
        </w:rPr>
        <w:t>1</w:t>
      </w:r>
      <w:r>
        <w:rPr>
          <w:rFonts w:hint="eastAsia" w:ascii="仿宋_GB2312" w:hAnsi="仿宋_GB2312" w:cs="仿宋_GB2312"/>
          <w:sz w:val="32"/>
          <w:szCs w:val="32"/>
        </w:rPr>
        <w:t>分，弃权得</w:t>
      </w:r>
      <w:r>
        <w:rPr>
          <w:rFonts w:ascii="仿宋_GB2312" w:cs="仿宋_GB2312"/>
          <w:sz w:val="32"/>
          <w:szCs w:val="32"/>
        </w:rPr>
        <w:t>0</w:t>
      </w:r>
      <w:r>
        <w:rPr>
          <w:rFonts w:hint="eastAsia" w:ascii="仿宋_GB2312" w:hAnsi="仿宋_GB2312" w:cs="仿宋_GB2312"/>
          <w:sz w:val="32"/>
          <w:szCs w:val="32"/>
        </w:rPr>
        <w:t>分。第一阶段按比赛积分确定竞赛的各小组名次，积分高者名次列前。如两队或两队以上积分相同，则按如下规则进行名次排列</w:t>
      </w:r>
      <w:r>
        <w:rPr>
          <w:rFonts w:hint="eastAsia" w:ascii="仿宋_GB2312" w:hAnsi="仿宋_GB2312" w:cs="仿宋_GB2312"/>
          <w:sz w:val="32"/>
          <w:szCs w:val="32"/>
          <w:lang w:eastAsia="zh-CN"/>
        </w:rPr>
        <w:t>：</w:t>
      </w:r>
    </w:p>
    <w:p>
      <w:pPr>
        <w:pStyle w:val="2"/>
        <w:spacing w:line="600" w:lineRule="exact"/>
        <w:ind w:firstLine="31680"/>
        <w:rPr>
          <w:rFonts w:hint="eastAsia" w:ascii="仿宋_GB2312" w:eastAsia="仿宋_GB2312" w:cs="仿宋_GB2312"/>
          <w:sz w:val="32"/>
          <w:szCs w:val="32"/>
          <w:lang w:eastAsia="zh-CN"/>
        </w:rPr>
      </w:pPr>
      <w:r>
        <w:rPr>
          <w:rFonts w:hint="eastAsia" w:ascii="仿宋_GB2312" w:hAnsi="仿宋_GB2312" w:cs="仿宋_GB2312"/>
          <w:sz w:val="32"/>
          <w:szCs w:val="32"/>
          <w:lang w:eastAsia="zh-CN"/>
        </w:rPr>
        <w:t>（</w:t>
      </w:r>
      <w:r>
        <w:rPr>
          <w:rFonts w:ascii="仿宋_GB2312" w:hAnsi="仿宋_GB2312" w:cs="仿宋_GB2312"/>
          <w:sz w:val="32"/>
          <w:szCs w:val="32"/>
        </w:rPr>
        <w:t>1</w:t>
      </w:r>
      <w:r>
        <w:rPr>
          <w:rFonts w:hint="eastAsia" w:ascii="仿宋_GB2312" w:hAnsi="仿宋_GB2312" w:cs="仿宋_GB2312"/>
          <w:sz w:val="32"/>
          <w:szCs w:val="32"/>
          <w:lang w:eastAsia="zh-CN"/>
        </w:rPr>
        <w:t>）</w:t>
      </w:r>
      <w:r>
        <w:rPr>
          <w:rFonts w:hint="eastAsia" w:ascii="仿宋_GB2312" w:hAnsi="仿宋_GB2312" w:cs="仿宋_GB2312"/>
          <w:sz w:val="32"/>
          <w:szCs w:val="32"/>
        </w:rPr>
        <w:t>同积分球队之间的胜负关系</w:t>
      </w:r>
      <w:r>
        <w:rPr>
          <w:rFonts w:hint="eastAsia" w:ascii="仿宋_GB2312" w:hAnsi="仿宋_GB2312" w:cs="仿宋_GB2312"/>
          <w:sz w:val="32"/>
          <w:szCs w:val="32"/>
          <w:lang w:eastAsia="zh-CN"/>
        </w:rPr>
        <w:t>；</w:t>
      </w:r>
    </w:p>
    <w:p>
      <w:pPr>
        <w:pStyle w:val="2"/>
        <w:spacing w:line="600" w:lineRule="exact"/>
        <w:ind w:firstLine="31680"/>
        <w:rPr>
          <w:rFonts w:hint="eastAsia" w:ascii="仿宋_GB2312" w:eastAsia="仿宋_GB2312" w:cs="仿宋_GB2312"/>
          <w:sz w:val="32"/>
          <w:szCs w:val="32"/>
          <w:lang w:eastAsia="zh-CN"/>
        </w:rPr>
      </w:pPr>
      <w:r>
        <w:rPr>
          <w:rFonts w:hint="eastAsia" w:ascii="仿宋_GB2312" w:hAnsi="仿宋_GB2312" w:cs="仿宋_GB2312"/>
          <w:sz w:val="32"/>
          <w:szCs w:val="32"/>
          <w:lang w:eastAsia="zh-CN"/>
        </w:rPr>
        <w:t>（</w:t>
      </w:r>
      <w:r>
        <w:rPr>
          <w:rFonts w:ascii="仿宋_GB2312" w:hAnsi="仿宋_GB2312" w:cs="仿宋_GB2312"/>
          <w:sz w:val="32"/>
          <w:szCs w:val="32"/>
        </w:rPr>
        <w:t>2</w:t>
      </w:r>
      <w:r>
        <w:rPr>
          <w:rFonts w:hint="eastAsia" w:ascii="仿宋_GB2312" w:hAnsi="仿宋_GB2312" w:cs="仿宋_GB2312"/>
          <w:sz w:val="32"/>
          <w:szCs w:val="32"/>
          <w:lang w:eastAsia="zh-CN"/>
        </w:rPr>
        <w:t>）</w:t>
      </w:r>
      <w:r>
        <w:rPr>
          <w:rFonts w:hint="eastAsia" w:ascii="仿宋_GB2312" w:hAnsi="仿宋_GB2312" w:cs="仿宋_GB2312"/>
          <w:sz w:val="32"/>
          <w:szCs w:val="32"/>
        </w:rPr>
        <w:t>同积分球队之间的净胜分</w:t>
      </w:r>
      <w:r>
        <w:rPr>
          <w:rFonts w:hint="eastAsia" w:ascii="仿宋_GB2312" w:hAnsi="仿宋_GB2312" w:cs="仿宋_GB2312"/>
          <w:sz w:val="32"/>
          <w:szCs w:val="32"/>
          <w:lang w:eastAsia="zh-CN"/>
        </w:rPr>
        <w:t>；</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lang w:eastAsia="zh-CN"/>
        </w:rPr>
        <w:t>（</w:t>
      </w:r>
      <w:r>
        <w:rPr>
          <w:rFonts w:ascii="仿宋_GB2312" w:hAnsi="仿宋_GB2312" w:cs="仿宋_GB2312"/>
          <w:sz w:val="32"/>
          <w:szCs w:val="32"/>
        </w:rPr>
        <w:t>3</w:t>
      </w:r>
      <w:r>
        <w:rPr>
          <w:rFonts w:hint="eastAsia" w:ascii="仿宋_GB2312" w:hAnsi="仿宋_GB2312" w:cs="仿宋_GB2312"/>
          <w:sz w:val="32"/>
          <w:szCs w:val="32"/>
          <w:lang w:eastAsia="zh-CN"/>
        </w:rPr>
        <w:t>）</w:t>
      </w:r>
      <w:r>
        <w:rPr>
          <w:rFonts w:hint="eastAsia" w:ascii="仿宋_GB2312" w:hAnsi="仿宋_GB2312" w:cs="仿宋_GB2312"/>
          <w:sz w:val="32"/>
          <w:szCs w:val="32"/>
        </w:rPr>
        <w:t>都决定不了，最后才采</w:t>
      </w:r>
      <w:bookmarkStart w:id="0" w:name="_GoBack"/>
      <w:bookmarkEnd w:id="0"/>
      <w:r>
        <w:rPr>
          <w:rFonts w:hint="eastAsia" w:ascii="仿宋_GB2312" w:hAnsi="仿宋_GB2312" w:cs="仿宋_GB2312"/>
          <w:sz w:val="32"/>
          <w:szCs w:val="32"/>
        </w:rPr>
        <w:t>用抽签的方案。</w:t>
      </w:r>
    </w:p>
    <w:p>
      <w:pPr>
        <w:pStyle w:val="2"/>
        <w:spacing w:line="600" w:lineRule="exact"/>
        <w:ind w:firstLine="31680"/>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第二段</w:t>
      </w:r>
      <w:r>
        <w:rPr>
          <w:rFonts w:hint="eastAsia" w:ascii="仿宋_GB2312" w:hAnsi="仿宋_GB2312" w:cs="仿宋_GB2312"/>
          <w:sz w:val="32"/>
          <w:szCs w:val="32"/>
          <w:lang w:eastAsia="zh-CN"/>
        </w:rPr>
        <w:t>：</w:t>
      </w:r>
      <w:r>
        <w:rPr>
          <w:rFonts w:hint="eastAsia" w:ascii="仿宋_GB2312" w:hAnsi="仿宋_GB2312" w:cs="仿宋_GB2312"/>
          <w:sz w:val="32"/>
          <w:szCs w:val="32"/>
        </w:rPr>
        <w:t>第一阶段的各小组前四名进入第二阶段，比赛采用交叉淘汰决出</w:t>
      </w:r>
      <w:r>
        <w:rPr>
          <w:rFonts w:ascii="仿宋_GB2312" w:hAnsi="仿宋_GB2312" w:cs="仿宋_GB2312"/>
          <w:sz w:val="32"/>
          <w:szCs w:val="32"/>
        </w:rPr>
        <w:t>1-8</w:t>
      </w:r>
      <w:r>
        <w:rPr>
          <w:rFonts w:hint="eastAsia" w:ascii="仿宋_GB2312" w:hAnsi="仿宋_GB2312" w:cs="仿宋_GB2312"/>
          <w:sz w:val="32"/>
          <w:szCs w:val="32"/>
        </w:rPr>
        <w:t>名。</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cs="仿宋_GB2312"/>
          <w:sz w:val="32"/>
          <w:szCs w:val="32"/>
        </w:rPr>
        <w:t>竞赛规则及特殊规定</w:t>
      </w:r>
    </w:p>
    <w:p>
      <w:pPr>
        <w:pStyle w:val="2"/>
        <w:spacing w:line="600" w:lineRule="exact"/>
        <w:ind w:firstLine="31680"/>
        <w:rPr>
          <w:rFonts w:hint="eastAsia" w:ascii="仿宋_GB2312" w:hAns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采用中国篮球协会审定的最新《篮球规则》和国际篮联的规则解释。</w:t>
      </w:r>
    </w:p>
    <w:p>
      <w:pPr>
        <w:pStyle w:val="2"/>
        <w:spacing w:line="600" w:lineRule="exact"/>
        <w:ind w:firstLine="31680"/>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采用第一阶段</w:t>
      </w:r>
      <w:r>
        <w:rPr>
          <w:rFonts w:ascii="仿宋_GB2312" w:hAnsi="仿宋_GB2312" w:cs="仿宋_GB2312"/>
          <w:sz w:val="32"/>
          <w:szCs w:val="32"/>
        </w:rPr>
        <w:t>4X12</w:t>
      </w:r>
      <w:r>
        <w:rPr>
          <w:rFonts w:hint="eastAsia" w:ascii="仿宋_GB2312" w:hAnsi="仿宋_GB2312" w:cs="仿宋_GB2312"/>
          <w:sz w:val="32"/>
          <w:szCs w:val="32"/>
        </w:rPr>
        <w:t>分钟的比赛方式（暂停时停表，第四节最后两分钟时违例犯规停表），第二阶段</w:t>
      </w:r>
      <w:r>
        <w:rPr>
          <w:rFonts w:ascii="仿宋_GB2312" w:hAnsi="仿宋_GB2312" w:cs="仿宋_GB2312"/>
          <w:sz w:val="32"/>
          <w:szCs w:val="32"/>
        </w:rPr>
        <w:t>4X10</w:t>
      </w:r>
      <w:r>
        <w:rPr>
          <w:rFonts w:hint="eastAsia" w:ascii="仿宋_GB2312" w:hAnsi="仿宋_GB2312" w:cs="仿宋_GB2312"/>
          <w:sz w:val="32"/>
          <w:szCs w:val="32"/>
        </w:rPr>
        <w:t>分钟净时，其中第</w:t>
      </w:r>
      <w:r>
        <w:rPr>
          <w:rFonts w:ascii="仿宋_GB2312" w:hAnsi="仿宋_GB2312" w:cs="仿宋_GB2312"/>
          <w:sz w:val="32"/>
          <w:szCs w:val="32"/>
        </w:rPr>
        <w:t>1</w:t>
      </w:r>
      <w:r>
        <w:rPr>
          <w:rFonts w:hint="eastAsia" w:ascii="仿宋_GB2312" w:hAnsi="仿宋_GB2312" w:cs="仿宋_GB2312"/>
          <w:sz w:val="32"/>
          <w:szCs w:val="32"/>
        </w:rPr>
        <w:t>、</w:t>
      </w:r>
      <w:r>
        <w:rPr>
          <w:rFonts w:ascii="仿宋_GB2312" w:hAnsi="仿宋_GB2312" w:cs="仿宋_GB2312"/>
          <w:sz w:val="32"/>
          <w:szCs w:val="32"/>
        </w:rPr>
        <w:t>2</w:t>
      </w:r>
      <w:r>
        <w:rPr>
          <w:rFonts w:hint="eastAsia" w:ascii="仿宋_GB2312" w:hAnsi="仿宋_GB2312" w:cs="仿宋_GB2312"/>
          <w:sz w:val="32"/>
          <w:szCs w:val="32"/>
        </w:rPr>
        <w:t>节和第</w:t>
      </w:r>
      <w:r>
        <w:rPr>
          <w:rFonts w:ascii="仿宋_GB2312" w:hAnsi="仿宋_GB2312" w:cs="仿宋_GB2312"/>
          <w:sz w:val="32"/>
          <w:szCs w:val="32"/>
        </w:rPr>
        <w:t>3</w:t>
      </w:r>
      <w:r>
        <w:rPr>
          <w:rFonts w:hint="eastAsia" w:ascii="仿宋_GB2312" w:hAnsi="仿宋_GB2312" w:cs="仿宋_GB2312"/>
          <w:sz w:val="32"/>
          <w:szCs w:val="32"/>
        </w:rPr>
        <w:t>、</w:t>
      </w:r>
      <w:r>
        <w:rPr>
          <w:rFonts w:ascii="仿宋_GB2312" w:hAnsi="仿宋_GB2312" w:cs="仿宋_GB2312"/>
          <w:sz w:val="32"/>
          <w:szCs w:val="32"/>
        </w:rPr>
        <w:t>4</w:t>
      </w:r>
      <w:r>
        <w:rPr>
          <w:rFonts w:hint="eastAsia" w:ascii="仿宋_GB2312" w:hAnsi="仿宋_GB2312" w:cs="仿宋_GB2312"/>
          <w:sz w:val="32"/>
          <w:szCs w:val="32"/>
        </w:rPr>
        <w:t>节中间休息</w:t>
      </w:r>
      <w:r>
        <w:rPr>
          <w:rFonts w:ascii="仿宋_GB2312" w:hAnsi="仿宋_GB2312" w:cs="仿宋_GB2312"/>
          <w:sz w:val="32"/>
          <w:szCs w:val="32"/>
        </w:rPr>
        <w:t>2</w:t>
      </w:r>
      <w:r>
        <w:rPr>
          <w:rFonts w:hint="eastAsia" w:ascii="仿宋_GB2312" w:hAnsi="仿宋_GB2312" w:cs="仿宋_GB2312"/>
          <w:sz w:val="32"/>
          <w:szCs w:val="32"/>
        </w:rPr>
        <w:t>分钟</w:t>
      </w:r>
      <w:r>
        <w:rPr>
          <w:rFonts w:hint="eastAsia" w:ascii="仿宋_GB2312" w:hAnsi="仿宋_GB2312" w:cs="仿宋_GB2312"/>
          <w:sz w:val="32"/>
          <w:szCs w:val="32"/>
          <w:lang w:eastAsia="zh-CN"/>
        </w:rPr>
        <w:t>；</w:t>
      </w:r>
      <w:r>
        <w:rPr>
          <w:rFonts w:hint="eastAsia" w:ascii="仿宋_GB2312" w:hAnsi="仿宋_GB2312" w:cs="仿宋_GB2312"/>
          <w:sz w:val="32"/>
          <w:szCs w:val="32"/>
        </w:rPr>
        <w:t>第</w:t>
      </w:r>
      <w:r>
        <w:rPr>
          <w:rFonts w:ascii="仿宋_GB2312" w:hAnsi="仿宋_GB2312" w:cs="仿宋_GB2312"/>
          <w:sz w:val="32"/>
          <w:szCs w:val="32"/>
        </w:rPr>
        <w:t>2</w:t>
      </w:r>
      <w:r>
        <w:rPr>
          <w:rFonts w:hint="eastAsia" w:ascii="仿宋_GB2312" w:hAnsi="仿宋_GB2312" w:cs="仿宋_GB2312"/>
          <w:sz w:val="32"/>
          <w:szCs w:val="32"/>
        </w:rPr>
        <w:t>、</w:t>
      </w:r>
      <w:r>
        <w:rPr>
          <w:rFonts w:ascii="仿宋_GB2312" w:hAnsi="仿宋_GB2312" w:cs="仿宋_GB2312"/>
          <w:sz w:val="32"/>
          <w:szCs w:val="32"/>
        </w:rPr>
        <w:t>3</w:t>
      </w:r>
      <w:r>
        <w:rPr>
          <w:rFonts w:hint="eastAsia" w:ascii="仿宋_GB2312" w:hAnsi="仿宋_GB2312" w:cs="仿宋_GB2312"/>
          <w:sz w:val="32"/>
          <w:szCs w:val="32"/>
        </w:rPr>
        <w:t>节之间休息</w:t>
      </w:r>
      <w:r>
        <w:rPr>
          <w:rFonts w:ascii="仿宋_GB2312" w:hAnsi="仿宋_GB2312" w:cs="仿宋_GB2312"/>
          <w:sz w:val="32"/>
          <w:szCs w:val="32"/>
        </w:rPr>
        <w:t>10</w:t>
      </w:r>
      <w:r>
        <w:rPr>
          <w:rFonts w:hint="eastAsia" w:ascii="仿宋_GB2312" w:hAnsi="仿宋_GB2312" w:cs="仿宋_GB2312"/>
          <w:sz w:val="32"/>
          <w:szCs w:val="32"/>
        </w:rPr>
        <w:t>分钟。</w:t>
      </w:r>
    </w:p>
    <w:p>
      <w:pPr>
        <w:pStyle w:val="2"/>
        <w:spacing w:line="600" w:lineRule="exact"/>
        <w:ind w:firstLine="31680"/>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一名队员已发生了</w:t>
      </w:r>
      <w:r>
        <w:rPr>
          <w:rFonts w:ascii="仿宋_GB2312" w:hAnsi="仿宋_GB2312" w:cs="仿宋_GB2312"/>
          <w:sz w:val="32"/>
          <w:szCs w:val="32"/>
        </w:rPr>
        <w:t>5</w:t>
      </w:r>
      <w:r>
        <w:rPr>
          <w:rFonts w:hint="eastAsia" w:ascii="仿宋_GB2312" w:hAnsi="仿宋_GB2312" w:cs="仿宋_GB2312"/>
          <w:sz w:val="32"/>
          <w:szCs w:val="32"/>
        </w:rPr>
        <w:t>次侵人犯规和</w:t>
      </w:r>
      <w:r>
        <w:rPr>
          <w:rFonts w:ascii="仿宋_GB2312" w:hAnsi="仿宋_GB2312" w:cs="仿宋_GB2312"/>
          <w:sz w:val="32"/>
          <w:szCs w:val="32"/>
        </w:rPr>
        <w:t>/</w:t>
      </w:r>
      <w:r>
        <w:rPr>
          <w:rFonts w:hint="eastAsia" w:ascii="仿宋_GB2312" w:hAnsi="仿宋_GB2312" w:cs="仿宋_GB2312"/>
          <w:sz w:val="32"/>
          <w:szCs w:val="32"/>
        </w:rPr>
        <w:t>或</w:t>
      </w:r>
      <w:r>
        <w:rPr>
          <w:rFonts w:ascii="仿宋_GB2312" w:hAnsi="仿宋_GB2312" w:cs="仿宋_GB2312"/>
          <w:sz w:val="32"/>
          <w:szCs w:val="32"/>
        </w:rPr>
        <w:t>2</w:t>
      </w:r>
      <w:r>
        <w:rPr>
          <w:rFonts w:hint="eastAsia" w:ascii="仿宋_GB2312" w:hAnsi="仿宋_GB2312" w:cs="仿宋_GB2312"/>
          <w:sz w:val="32"/>
          <w:szCs w:val="32"/>
        </w:rPr>
        <w:t>次技术犯规，必须立即离开比赛</w:t>
      </w:r>
      <w:r>
        <w:rPr>
          <w:rFonts w:hint="eastAsia" w:ascii="仿宋_GB2312" w:hAnsi="仿宋_GB2312" w:cs="仿宋_GB2312"/>
          <w:sz w:val="32"/>
          <w:szCs w:val="32"/>
          <w:lang w:eastAsia="zh-CN"/>
        </w:rPr>
        <w:t>；</w:t>
      </w:r>
      <w:r>
        <w:rPr>
          <w:rFonts w:hint="eastAsia" w:ascii="仿宋_GB2312" w:hAnsi="仿宋_GB2312" w:cs="仿宋_GB2312"/>
          <w:sz w:val="32"/>
          <w:szCs w:val="32"/>
        </w:rPr>
        <w:t>若一名队员在同一场比赛中被判罚两次违体或两次技术犯规将被取消本场比赛资格。</w:t>
      </w:r>
    </w:p>
    <w:p>
      <w:pPr>
        <w:pStyle w:val="2"/>
        <w:spacing w:line="600" w:lineRule="exact"/>
        <w:ind w:firstLine="31680"/>
        <w:rPr>
          <w:rFonts w:ascii="仿宋_GB2312" w:cs="仿宋_GB2312"/>
          <w:sz w:val="32"/>
          <w:szCs w:val="32"/>
        </w:rPr>
      </w:pPr>
      <w:r>
        <w:rPr>
          <w:rFonts w:ascii="仿宋_GB2312" w:hAnsi="仿宋_GB2312" w:cs="仿宋_GB2312"/>
          <w:sz w:val="32"/>
          <w:szCs w:val="32"/>
        </w:rPr>
        <w:t>4.</w:t>
      </w:r>
      <w:r>
        <w:rPr>
          <w:rFonts w:hint="eastAsia" w:ascii="仿宋_GB2312" w:hAnsi="仿宋_GB2312" w:cs="仿宋_GB2312"/>
          <w:sz w:val="32"/>
          <w:szCs w:val="32"/>
        </w:rPr>
        <w:t>投中篮后和第</w:t>
      </w:r>
      <w:r>
        <w:rPr>
          <w:rFonts w:ascii="仿宋_GB2312" w:hAnsi="仿宋_GB2312" w:cs="仿宋_GB2312"/>
          <w:sz w:val="32"/>
          <w:szCs w:val="32"/>
        </w:rPr>
        <w:t xml:space="preserve"> 4</w:t>
      </w:r>
      <w:r>
        <w:rPr>
          <w:rFonts w:hint="eastAsia" w:ascii="仿宋_GB2312" w:hAnsi="仿宋_GB2312" w:cs="仿宋_GB2312"/>
          <w:sz w:val="32"/>
          <w:szCs w:val="32"/>
        </w:rPr>
        <w:t>节及决胜期最后</w:t>
      </w:r>
      <w:r>
        <w:rPr>
          <w:rFonts w:ascii="仿宋_GB2312" w:hAnsi="仿宋_GB2312" w:cs="仿宋_GB2312"/>
          <w:sz w:val="32"/>
          <w:szCs w:val="32"/>
        </w:rPr>
        <w:t xml:space="preserve"> 2</w:t>
      </w:r>
      <w:r>
        <w:rPr>
          <w:rFonts w:hint="eastAsia" w:ascii="仿宋_GB2312" w:hAnsi="仿宋_GB2312" w:cs="仿宋_GB2312"/>
          <w:sz w:val="32"/>
          <w:szCs w:val="32"/>
        </w:rPr>
        <w:t>分钟内拥有掷球入界球权的球队请求暂停后，均在“掷球入界线”执行掷球入界依复比赛</w:t>
      </w:r>
      <w:r>
        <w:rPr>
          <w:rFonts w:hint="eastAsia" w:ascii="仿宋_GB2312" w:hAnsi="仿宋_GB2312" w:cs="仿宋_GB2312"/>
          <w:sz w:val="32"/>
          <w:szCs w:val="32"/>
          <w:lang w:eastAsia="zh-CN"/>
        </w:rPr>
        <w:t>（</w:t>
      </w:r>
      <w:r>
        <w:rPr>
          <w:rFonts w:hint="eastAsia" w:ascii="仿宋_GB2312" w:hAnsi="仿宋_GB2312" w:cs="仿宋_GB2312"/>
          <w:sz w:val="32"/>
          <w:szCs w:val="32"/>
        </w:rPr>
        <w:t>但本应位于前场端线掷球入界除外</w:t>
      </w:r>
      <w:r>
        <w:rPr>
          <w:rFonts w:hint="eastAsia" w:ascii="仿宋_GB2312" w:hAnsi="仿宋_GB2312" w:cs="仿宋_GB2312"/>
          <w:sz w:val="32"/>
          <w:szCs w:val="32"/>
          <w:lang w:eastAsia="zh-CN"/>
        </w:rPr>
        <w:t>）</w:t>
      </w:r>
      <w:r>
        <w:rPr>
          <w:rFonts w:hint="eastAsia" w:ascii="仿宋_GB2312" w:hAnsi="仿宋_GB2312" w:cs="仿宋_GB2312"/>
          <w:sz w:val="32"/>
          <w:szCs w:val="32"/>
        </w:rPr>
        <w:t>。</w:t>
      </w:r>
    </w:p>
    <w:p>
      <w:pPr>
        <w:pStyle w:val="2"/>
        <w:spacing w:line="600" w:lineRule="exact"/>
        <w:ind w:firstLine="31680"/>
        <w:rPr>
          <w:rFonts w:ascii="仿宋_GB2312" w:cs="仿宋_GB2312"/>
          <w:sz w:val="32"/>
          <w:szCs w:val="32"/>
        </w:rPr>
      </w:pPr>
      <w:r>
        <w:rPr>
          <w:rFonts w:ascii="仿宋_GB2312" w:hAnsi="仿宋_GB2312" w:cs="仿宋_GB2312"/>
          <w:sz w:val="32"/>
          <w:szCs w:val="32"/>
        </w:rPr>
        <w:t>5.</w:t>
      </w:r>
      <w:r>
        <w:rPr>
          <w:rFonts w:hint="eastAsia" w:ascii="仿宋_GB2312" w:hAnsi="仿宋_GB2312" w:cs="仿宋_GB2312"/>
          <w:sz w:val="32"/>
          <w:szCs w:val="32"/>
        </w:rPr>
        <w:t>比赛用球</w:t>
      </w:r>
      <w:r>
        <w:rPr>
          <w:rFonts w:hint="eastAsia" w:ascii="仿宋_GB2312" w:hAnsi="仿宋_GB2312" w:cs="仿宋_GB2312"/>
          <w:sz w:val="32"/>
          <w:szCs w:val="32"/>
          <w:lang w:eastAsia="zh-CN"/>
        </w:rPr>
        <w:t>：</w:t>
      </w:r>
      <w:r>
        <w:rPr>
          <w:rFonts w:hint="eastAsia" w:ascii="仿宋_GB2312" w:hAnsi="仿宋_GB2312" w:cs="仿宋_GB2312"/>
          <w:sz w:val="32"/>
          <w:szCs w:val="32"/>
        </w:rPr>
        <w:t>采用中国篮球协会审定的</w:t>
      </w:r>
      <w:r>
        <w:rPr>
          <w:rFonts w:ascii="仿宋_GB2312" w:hAnsi="仿宋_GB2312" w:cs="仿宋_GB2312"/>
          <w:sz w:val="32"/>
          <w:szCs w:val="32"/>
        </w:rPr>
        <w:t>7</w:t>
      </w:r>
      <w:r>
        <w:rPr>
          <w:rFonts w:hint="eastAsia" w:ascii="仿宋_GB2312" w:hAnsi="仿宋_GB2312" w:cs="仿宋_GB2312"/>
          <w:sz w:val="32"/>
          <w:szCs w:val="32"/>
        </w:rPr>
        <w:t>号用球。</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七、参赛办法</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cs="仿宋_GB2312"/>
          <w:sz w:val="32"/>
          <w:szCs w:val="32"/>
        </w:rPr>
        <w:t>球队报名。</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每队可报领队、教练员各</w:t>
      </w:r>
      <w:r>
        <w:rPr>
          <w:rFonts w:ascii="仿宋_GB2312" w:hAnsi="仿宋_GB2312" w:cs="仿宋_GB2312"/>
          <w:sz w:val="32"/>
          <w:szCs w:val="32"/>
        </w:rPr>
        <w:t>1</w:t>
      </w:r>
      <w:r>
        <w:rPr>
          <w:rFonts w:hint="eastAsia" w:ascii="仿宋_GB2312" w:hAnsi="仿宋_GB2312" w:cs="仿宋_GB2312"/>
          <w:sz w:val="32"/>
          <w:szCs w:val="32"/>
        </w:rPr>
        <w:t>人，运动员</w:t>
      </w:r>
      <w:r>
        <w:rPr>
          <w:rFonts w:ascii="仿宋_GB2312" w:hAnsi="仿宋_GB2312" w:cs="仿宋_GB2312"/>
          <w:sz w:val="32"/>
          <w:szCs w:val="32"/>
        </w:rPr>
        <w:t>10</w:t>
      </w:r>
      <w:r>
        <w:rPr>
          <w:rFonts w:hint="eastAsia" w:ascii="仿宋_GB2312" w:hAnsi="仿宋_GB2312" w:cs="仿宋_GB2312"/>
          <w:sz w:val="32"/>
          <w:szCs w:val="32"/>
        </w:rPr>
        <w:t>名。可多单位联合组队。</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cs="仿宋_GB2312"/>
          <w:sz w:val="32"/>
          <w:szCs w:val="32"/>
        </w:rPr>
        <w:t>比赛服装。</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每队至少须有深浅两种不同颜色、号码清晰的比赛服装，其中一套为主场</w:t>
      </w:r>
      <w:r>
        <w:rPr>
          <w:rFonts w:hint="eastAsia" w:ascii="仿宋_GB2312" w:hAnsi="仿宋_GB2312" w:cs="仿宋_GB2312"/>
          <w:sz w:val="32"/>
          <w:szCs w:val="32"/>
          <w:lang w:eastAsia="zh-CN"/>
        </w:rPr>
        <w:t>（</w:t>
      </w:r>
      <w:r>
        <w:rPr>
          <w:rFonts w:hint="eastAsia" w:ascii="仿宋_GB2312" w:hAnsi="仿宋_GB2312" w:cs="仿宋_GB2312"/>
          <w:sz w:val="32"/>
          <w:szCs w:val="32"/>
        </w:rPr>
        <w:t>浅色</w:t>
      </w:r>
      <w:r>
        <w:rPr>
          <w:rFonts w:hint="eastAsia" w:ascii="仿宋_GB2312" w:hAnsi="仿宋_GB2312" w:cs="仿宋_GB2312"/>
          <w:sz w:val="32"/>
          <w:szCs w:val="32"/>
          <w:lang w:eastAsia="zh-CN"/>
        </w:rPr>
        <w:t>）</w:t>
      </w:r>
      <w:r>
        <w:rPr>
          <w:rFonts w:hint="eastAsia" w:ascii="仿宋_GB2312" w:hAnsi="仿宋_GB2312" w:cs="仿宋_GB2312"/>
          <w:sz w:val="32"/>
          <w:szCs w:val="32"/>
        </w:rPr>
        <w:t>比赛服，另外一套为深色比赛服，客场比赛时应穿着深色比赛服。比赛服上印制信息必须将</w:t>
      </w:r>
      <w:r>
        <w:rPr>
          <w:rFonts w:hint="eastAsia" w:ascii="仿宋_GB2312" w:hAnsi="仿宋_GB2312" w:cs="仿宋_GB2312"/>
          <w:sz w:val="32"/>
          <w:szCs w:val="32"/>
          <w:lang w:eastAsia="zh-CN"/>
        </w:rPr>
        <w:t>符合</w:t>
      </w:r>
      <w:r>
        <w:rPr>
          <w:rFonts w:hint="eastAsia" w:ascii="仿宋_GB2312" w:hAnsi="仿宋_GB2312" w:cs="仿宋_GB2312"/>
          <w:sz w:val="32"/>
          <w:szCs w:val="32"/>
        </w:rPr>
        <w:t>《篮球规则》和《秩序册》中的有关规定。</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队员号码可以选择</w:t>
      </w:r>
      <w:r>
        <w:rPr>
          <w:rFonts w:ascii="仿宋_GB2312" w:hAnsi="仿宋_GB2312" w:cs="仿宋_GB2312"/>
          <w:sz w:val="32"/>
          <w:szCs w:val="32"/>
        </w:rPr>
        <w:t xml:space="preserve"> 1</w:t>
      </w:r>
      <w:r>
        <w:rPr>
          <w:rFonts w:hint="eastAsia" w:ascii="仿宋_GB2312" w:hAnsi="仿宋_GB2312" w:cs="仿宋_GB2312"/>
          <w:sz w:val="32"/>
          <w:szCs w:val="32"/>
          <w:lang w:val="en-US" w:eastAsia="zh-CN"/>
        </w:rPr>
        <w:t>-</w:t>
      </w:r>
      <w:r>
        <w:rPr>
          <w:rFonts w:ascii="仿宋_GB2312" w:hAnsi="仿宋_GB2312" w:cs="仿宋_GB2312"/>
          <w:sz w:val="32"/>
          <w:szCs w:val="32"/>
        </w:rPr>
        <w:t>99</w:t>
      </w:r>
      <w:r>
        <w:rPr>
          <w:rFonts w:hint="eastAsia" w:ascii="仿宋_GB2312" w:hAnsi="仿宋_GB2312" w:cs="仿宋_GB2312"/>
          <w:sz w:val="32"/>
          <w:szCs w:val="32"/>
        </w:rPr>
        <w:t>号。队员号码一经确认并编入秩序册，不得更改。</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（三）报名参赛人员须签订《自愿参赛免责责任书》，和购买人身意外伤害保险。</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（四）申诉办法</w:t>
      </w:r>
      <w:r>
        <w:rPr>
          <w:rFonts w:hint="eastAsia" w:ascii="仿宋_GB2312" w:hAnsi="仿宋_GB2312" w:cs="仿宋_GB2312"/>
          <w:sz w:val="32"/>
          <w:szCs w:val="32"/>
          <w:lang w:eastAsia="zh-CN"/>
        </w:rPr>
        <w:t>：</w:t>
      </w:r>
      <w:r>
        <w:rPr>
          <w:rFonts w:hint="eastAsia" w:ascii="仿宋_GB2312" w:hAnsi="仿宋_GB2312" w:cs="仿宋_GB2312"/>
          <w:sz w:val="32"/>
          <w:szCs w:val="32"/>
        </w:rPr>
        <w:t>各参赛队如对运动员资格、裁判员判罚有异议，需在比赛结束</w:t>
      </w:r>
      <w:r>
        <w:rPr>
          <w:rFonts w:ascii="仿宋_GB2312" w:hAnsi="仿宋_GB2312" w:cs="仿宋_GB2312"/>
          <w:sz w:val="32"/>
          <w:szCs w:val="32"/>
        </w:rPr>
        <w:t xml:space="preserve"> 20</w:t>
      </w:r>
      <w:r>
        <w:rPr>
          <w:rFonts w:hint="eastAsia" w:ascii="仿宋_GB2312" w:hAnsi="仿宋_GB2312" w:cs="仿宋_GB2312"/>
          <w:sz w:val="32"/>
          <w:szCs w:val="32"/>
        </w:rPr>
        <w:t>分钟内，提供证明材料，填写篮球项目竞赛仲裁申诉表，并缴纳</w:t>
      </w:r>
      <w:r>
        <w:rPr>
          <w:rFonts w:ascii="仿宋_GB2312" w:hAnsi="仿宋_GB2312" w:cs="仿宋_GB2312"/>
          <w:sz w:val="32"/>
          <w:szCs w:val="32"/>
        </w:rPr>
        <w:t xml:space="preserve"> 500</w:t>
      </w:r>
      <w:r>
        <w:rPr>
          <w:rFonts w:hint="eastAsia" w:ascii="仿宋_GB2312" w:hAnsi="仿宋_GB2312" w:cs="仿宋_GB2312"/>
          <w:sz w:val="32"/>
          <w:szCs w:val="32"/>
        </w:rPr>
        <w:t>元申诉金。如胜诉则退还申诉金，败诉不予退还。</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八、录取名次与奖励</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录取前</w:t>
      </w:r>
      <w:r>
        <w:rPr>
          <w:rFonts w:hint="eastAsia" w:ascii="仿宋_GB2312" w:hAnsi="仿宋_GB2312" w:cs="仿宋_GB2312"/>
          <w:sz w:val="32"/>
          <w:szCs w:val="32"/>
          <w:lang w:val="en-US" w:eastAsia="zh-CN"/>
        </w:rPr>
        <w:t>8</w:t>
      </w:r>
      <w:r>
        <w:rPr>
          <w:rFonts w:hint="eastAsia" w:ascii="仿宋_GB2312" w:hAnsi="仿宋_GB2312" w:cs="仿宋_GB2312"/>
          <w:sz w:val="32"/>
          <w:szCs w:val="32"/>
          <w:lang w:eastAsia="zh-CN"/>
        </w:rPr>
        <w:t>名</w:t>
      </w:r>
      <w:r>
        <w:rPr>
          <w:rFonts w:hint="eastAsia" w:ascii="仿宋_GB2312" w:hAnsi="仿宋_GB2312" w:cs="仿宋_GB2312"/>
          <w:sz w:val="32"/>
          <w:szCs w:val="32"/>
        </w:rPr>
        <w:t>并颁发证书，前</w:t>
      </w:r>
      <w:r>
        <w:rPr>
          <w:rFonts w:hint="eastAsia" w:ascii="仿宋_GB2312" w:hAnsi="仿宋_GB2312" w:cs="仿宋_GB2312"/>
          <w:sz w:val="32"/>
          <w:szCs w:val="32"/>
          <w:lang w:val="en-US" w:eastAsia="zh-CN"/>
        </w:rPr>
        <w:t>3</w:t>
      </w:r>
      <w:r>
        <w:rPr>
          <w:rFonts w:hint="eastAsia" w:ascii="仿宋_GB2312" w:hAnsi="仿宋_GB2312" w:cs="仿宋_GB2312"/>
          <w:sz w:val="32"/>
          <w:szCs w:val="32"/>
        </w:rPr>
        <w:t>名</w:t>
      </w:r>
      <w:r>
        <w:rPr>
          <w:rFonts w:hint="eastAsia" w:ascii="仿宋_GB2312" w:hAnsi="仿宋_GB2312" w:cs="仿宋_GB2312"/>
          <w:sz w:val="32"/>
          <w:szCs w:val="32"/>
          <w:lang w:eastAsia="zh-CN"/>
        </w:rPr>
        <w:t>颁发奖杯，</w:t>
      </w:r>
      <w:r>
        <w:rPr>
          <w:rFonts w:hint="eastAsia" w:ascii="仿宋_GB2312" w:hAnsi="仿宋_GB2312" w:cs="仿宋_GB2312"/>
          <w:sz w:val="32"/>
          <w:szCs w:val="32"/>
        </w:rPr>
        <w:t>参赛队伍</w:t>
      </w:r>
      <w:r>
        <w:rPr>
          <w:rFonts w:hint="eastAsia" w:ascii="仿宋_GB2312" w:hAnsi="仿宋_GB2312" w:cs="仿宋_GB2312"/>
          <w:sz w:val="32"/>
          <w:szCs w:val="32"/>
          <w:lang w:eastAsia="zh-CN"/>
        </w:rPr>
        <w:t>运动</w:t>
      </w:r>
      <w:r>
        <w:rPr>
          <w:rFonts w:hint="eastAsia" w:ascii="仿宋_GB2312" w:hAnsi="仿宋_GB2312" w:cs="仿宋_GB2312"/>
          <w:sz w:val="32"/>
          <w:szCs w:val="32"/>
        </w:rPr>
        <w:t>员颁发金、银、铜牌。</w:t>
      </w:r>
    </w:p>
    <w:p>
      <w:pPr>
        <w:pStyle w:val="2"/>
        <w:spacing w:line="600" w:lineRule="exact"/>
        <w:ind w:firstLine="31680"/>
        <w:rPr>
          <w:rFonts w:ascii="黑体" w:hAnsi="黑体" w:eastAsia="黑体" w:cs="黑体"/>
          <w:sz w:val="32"/>
          <w:szCs w:val="32"/>
        </w:rPr>
      </w:pPr>
      <w:r>
        <w:rPr>
          <w:rFonts w:hint="eastAsia" w:ascii="黑体" w:hAnsi="黑体" w:eastAsia="黑体" w:cs="黑体"/>
          <w:sz w:val="32"/>
          <w:szCs w:val="32"/>
        </w:rPr>
        <w:t>九、其他</w:t>
      </w:r>
    </w:p>
    <w:p>
      <w:pPr>
        <w:pStyle w:val="2"/>
        <w:spacing w:line="600" w:lineRule="exact"/>
        <w:ind w:firstLine="31680"/>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比赛前召开赛前联络会。参加人员：技术代表、比赛监督、赛区安保负责人、记录台组长、代表队领队、教练员、场地负责人。具体时间另行通知。</w:t>
      </w:r>
    </w:p>
    <w:p>
      <w:pPr>
        <w:pStyle w:val="2"/>
        <w:spacing w:line="600" w:lineRule="exact"/>
        <w:ind w:firstLine="31680"/>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每轮比赛报道时间按《竞赛秩序册》有关规定执行。</w:t>
      </w:r>
    </w:p>
    <w:p>
      <w:pPr>
        <w:pStyle w:val="2"/>
        <w:spacing w:line="600" w:lineRule="exact"/>
        <w:ind w:firstLine="31680"/>
        <w:rPr>
          <w:rFonts w:ascii="仿宋_GB2312" w:cs="仿宋_GB2312"/>
          <w:sz w:val="32"/>
          <w:szCs w:val="32"/>
        </w:rPr>
      </w:pPr>
      <w:r>
        <w:rPr>
          <w:rFonts w:hint="eastAsia" w:ascii="黑体" w:hAnsi="黑体" w:eastAsia="黑体" w:cs="黑体"/>
          <w:sz w:val="32"/>
          <w:szCs w:val="32"/>
        </w:rPr>
        <w:t>十、</w:t>
      </w:r>
      <w:r>
        <w:rPr>
          <w:rFonts w:hint="eastAsia" w:ascii="仿宋_GB2312" w:hAnsi="仿宋_GB2312" w:cs="仿宋_GB2312"/>
          <w:sz w:val="32"/>
          <w:szCs w:val="32"/>
        </w:rPr>
        <w:t>本竞赛规程由曾都区篮球比赛组委会负责解释。</w:t>
      </w:r>
    </w:p>
    <w:p>
      <w:pPr>
        <w:pStyle w:val="2"/>
        <w:spacing w:line="600" w:lineRule="exact"/>
        <w:ind w:firstLine="31680"/>
        <w:rPr>
          <w:rFonts w:ascii="宋体" w:eastAsia="宋体" w:cs="宋体"/>
          <w:b/>
          <w:bCs/>
          <w:sz w:val="28"/>
          <w:szCs w:val="28"/>
        </w:rPr>
      </w:pPr>
      <w:r>
        <w:rPr>
          <w:rFonts w:hint="eastAsia" w:ascii="黑体" w:hAnsi="黑体" w:eastAsia="黑体" w:cs="黑体"/>
          <w:sz w:val="32"/>
          <w:szCs w:val="32"/>
        </w:rPr>
        <w:t>十一、</w:t>
      </w:r>
      <w:r>
        <w:rPr>
          <w:rFonts w:hint="eastAsia" w:ascii="仿宋_GB2312" w:hAnsi="仿宋_GB2312" w:cs="仿宋_GB2312"/>
          <w:sz w:val="32"/>
          <w:szCs w:val="32"/>
        </w:rPr>
        <w:t>未尽事宜，另行通知。</w:t>
      </w:r>
    </w:p>
    <w:p>
      <w:pPr>
        <w:pStyle w:val="3"/>
      </w:pPr>
    </w:p>
    <w:p>
      <w:pPr>
        <w:pStyle w:val="2"/>
        <w:ind w:firstLine="31680"/>
      </w:pPr>
    </w:p>
    <w:p>
      <w:pPr>
        <w:jc w:val="center"/>
        <w:rPr>
          <w:rFonts w:ascii="方正小标宋简体" w:eastAsia="方正小标宋简体"/>
          <w:sz w:val="44"/>
          <w:szCs w:val="44"/>
        </w:rPr>
      </w:pPr>
      <w:r>
        <w:br w:type="page"/>
      </w:r>
      <w:r>
        <w:rPr>
          <w:rFonts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年曾都区篮球比赛报名表</w:t>
      </w:r>
    </w:p>
    <w:tbl>
      <w:tblPr>
        <w:tblStyle w:val="8"/>
        <w:tblpPr w:leftFromText="180" w:rightFromText="180" w:vertAnchor="text" w:horzAnchor="margin" w:tblpXSpec="center" w:tblpY="22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7"/>
        <w:gridCol w:w="234"/>
        <w:gridCol w:w="1294"/>
        <w:gridCol w:w="188"/>
        <w:gridCol w:w="415"/>
        <w:gridCol w:w="306"/>
        <w:gridCol w:w="361"/>
        <w:gridCol w:w="1410"/>
        <w:gridCol w:w="1044"/>
        <w:gridCol w:w="1186"/>
        <w:gridCol w:w="795"/>
        <w:gridCol w:w="73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948" w:type="dxa"/>
            <w:gridSpan w:val="5"/>
            <w:noWrap/>
            <w:vAlign w:val="center"/>
          </w:tcPr>
          <w:p>
            <w:pPr>
              <w:widowControl w:val="0"/>
              <w:jc w:val="center"/>
              <w:rPr>
                <w:sz w:val="20"/>
                <w:szCs w:val="20"/>
              </w:rPr>
            </w:pPr>
            <w:r>
              <w:rPr>
                <w:rFonts w:hint="eastAsia" w:ascii="仿宋_GB2312" w:hAnsi="仿宋_GB2312" w:eastAsia="仿宋_GB2312" w:cs="仿宋_GB2312"/>
                <w:spacing w:val="-13"/>
                <w:sz w:val="28"/>
                <w:szCs w:val="28"/>
              </w:rPr>
              <w:t>参赛队名（全称）</w:t>
            </w:r>
          </w:p>
        </w:tc>
        <w:tc>
          <w:tcPr>
            <w:tcW w:w="6777" w:type="dxa"/>
            <w:gridSpan w:val="8"/>
            <w:noWrap/>
            <w:vAlign w:val="center"/>
          </w:tcPr>
          <w:p>
            <w:pPr>
              <w:widowControl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7"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领队</w:t>
            </w:r>
          </w:p>
        </w:tc>
        <w:tc>
          <w:tcPr>
            <w:tcW w:w="1716" w:type="dxa"/>
            <w:gridSpan w:val="3"/>
            <w:noWrap/>
            <w:vAlign w:val="center"/>
          </w:tcPr>
          <w:p>
            <w:pPr>
              <w:widowControl w:val="0"/>
              <w:jc w:val="center"/>
              <w:rPr>
                <w:rFonts w:ascii="仿宋_GB2312" w:hAnsi="仿宋_GB2312" w:eastAsia="仿宋_GB2312" w:cs="仿宋_GB2312"/>
                <w:spacing w:val="-13"/>
                <w:sz w:val="28"/>
                <w:szCs w:val="28"/>
              </w:rPr>
            </w:pPr>
          </w:p>
        </w:tc>
        <w:tc>
          <w:tcPr>
            <w:tcW w:w="721" w:type="dxa"/>
            <w:gridSpan w:val="2"/>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电话</w:t>
            </w:r>
          </w:p>
        </w:tc>
        <w:tc>
          <w:tcPr>
            <w:tcW w:w="1771" w:type="dxa"/>
            <w:gridSpan w:val="2"/>
            <w:noWrap/>
            <w:vAlign w:val="center"/>
          </w:tcPr>
          <w:p>
            <w:pPr>
              <w:widowControl w:val="0"/>
              <w:jc w:val="center"/>
              <w:rPr>
                <w:rFonts w:ascii="仿宋_GB2312" w:hAnsi="仿宋_GB2312" w:eastAsia="仿宋_GB2312" w:cs="仿宋_GB2312"/>
                <w:spacing w:val="-13"/>
                <w:sz w:val="28"/>
                <w:szCs w:val="28"/>
              </w:rPr>
            </w:pPr>
          </w:p>
        </w:tc>
        <w:tc>
          <w:tcPr>
            <w:tcW w:w="1044"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教练员</w:t>
            </w:r>
          </w:p>
        </w:tc>
        <w:tc>
          <w:tcPr>
            <w:tcW w:w="1186" w:type="dxa"/>
            <w:noWrap/>
            <w:vAlign w:val="center"/>
          </w:tcPr>
          <w:p>
            <w:pPr>
              <w:widowControl w:val="0"/>
              <w:jc w:val="center"/>
              <w:rPr>
                <w:rFonts w:ascii="仿宋_GB2312" w:hAnsi="仿宋_GB2312" w:eastAsia="仿宋_GB2312" w:cs="仿宋_GB2312"/>
                <w:spacing w:val="-13"/>
                <w:sz w:val="28"/>
                <w:szCs w:val="28"/>
              </w:rPr>
            </w:pPr>
          </w:p>
        </w:tc>
        <w:tc>
          <w:tcPr>
            <w:tcW w:w="795"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电话</w:t>
            </w:r>
          </w:p>
        </w:tc>
        <w:tc>
          <w:tcPr>
            <w:tcW w:w="1675" w:type="dxa"/>
            <w:gridSpan w:val="2"/>
            <w:noWrap/>
            <w:vAlign w:val="center"/>
          </w:tcPr>
          <w:p>
            <w:pPr>
              <w:widowControl w:val="0"/>
              <w:jc w:val="center"/>
              <w:rPr>
                <w:rFonts w:ascii="仿宋_GB2312" w:hAnsi="仿宋_GB2312" w:eastAsia="仿宋_GB2312" w:cs="仿宋_GB2312"/>
                <w:spacing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5025" w:type="dxa"/>
            <w:gridSpan w:val="8"/>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服装颜色</w:t>
            </w:r>
          </w:p>
        </w:tc>
        <w:tc>
          <w:tcPr>
            <w:tcW w:w="2230" w:type="dxa"/>
            <w:gridSpan w:val="2"/>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①色</w:t>
            </w:r>
          </w:p>
        </w:tc>
        <w:tc>
          <w:tcPr>
            <w:tcW w:w="2470" w:type="dxa"/>
            <w:gridSpan w:val="3"/>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②色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号</w:t>
            </w:r>
            <w:r>
              <w:rPr>
                <w:rFonts w:ascii="仿宋_GB2312" w:hAnsi="仿宋_GB2312" w:eastAsia="仿宋_GB2312" w:cs="仿宋_GB2312"/>
                <w:spacing w:val="-13"/>
                <w:sz w:val="28"/>
                <w:szCs w:val="28"/>
              </w:rPr>
              <w:t xml:space="preserve"> </w:t>
            </w:r>
            <w:r>
              <w:rPr>
                <w:rFonts w:hint="eastAsia" w:ascii="仿宋_GB2312" w:hAnsi="仿宋_GB2312" w:eastAsia="仿宋_GB2312" w:cs="仿宋_GB2312"/>
                <w:spacing w:val="-13"/>
                <w:sz w:val="28"/>
                <w:szCs w:val="28"/>
              </w:rPr>
              <w:t>码</w:t>
            </w:r>
          </w:p>
        </w:tc>
        <w:tc>
          <w:tcPr>
            <w:tcW w:w="1294"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姓</w:t>
            </w:r>
            <w:r>
              <w:rPr>
                <w:rFonts w:ascii="仿宋_GB2312" w:hAnsi="仿宋_GB2312" w:eastAsia="仿宋_GB2312" w:cs="仿宋_GB2312"/>
                <w:spacing w:val="-13"/>
                <w:sz w:val="28"/>
                <w:szCs w:val="28"/>
              </w:rPr>
              <w:t xml:space="preserve"> </w:t>
            </w:r>
            <w:r>
              <w:rPr>
                <w:rFonts w:hint="eastAsia" w:ascii="仿宋_GB2312" w:hAnsi="仿宋_GB2312" w:eastAsia="仿宋_GB2312" w:cs="仿宋_GB2312"/>
                <w:spacing w:val="-13"/>
                <w:sz w:val="28"/>
                <w:szCs w:val="28"/>
              </w:rPr>
              <w:t>名</w:t>
            </w:r>
          </w:p>
        </w:tc>
        <w:tc>
          <w:tcPr>
            <w:tcW w:w="1270" w:type="dxa"/>
            <w:gridSpan w:val="4"/>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出生年月</w:t>
            </w:r>
          </w:p>
        </w:tc>
        <w:tc>
          <w:tcPr>
            <w:tcW w:w="1410"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身高</w:t>
            </w:r>
          </w:p>
        </w:tc>
        <w:tc>
          <w:tcPr>
            <w:tcW w:w="1044"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体重</w:t>
            </w:r>
          </w:p>
        </w:tc>
        <w:tc>
          <w:tcPr>
            <w:tcW w:w="1186"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位置</w:t>
            </w:r>
          </w:p>
        </w:tc>
        <w:tc>
          <w:tcPr>
            <w:tcW w:w="1532" w:type="dxa"/>
            <w:gridSpan w:val="2"/>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注册号</w:t>
            </w:r>
          </w:p>
        </w:tc>
        <w:tc>
          <w:tcPr>
            <w:tcW w:w="938" w:type="dxa"/>
            <w:noWrap/>
            <w:vAlign w:val="center"/>
          </w:tcPr>
          <w:p>
            <w:pPr>
              <w:widowControl w:val="0"/>
              <w:jc w:val="center"/>
              <w:rPr>
                <w:rFonts w:ascii="仿宋_GB2312" w:hAnsi="仿宋_GB2312" w:eastAsia="仿宋_GB2312" w:cs="仿宋_GB2312"/>
                <w:spacing w:val="-13"/>
                <w:sz w:val="28"/>
                <w:szCs w:val="28"/>
              </w:rPr>
            </w:pPr>
            <w:r>
              <w:rPr>
                <w:rFonts w:hint="eastAsia" w:ascii="仿宋_GB2312" w:hAnsi="仿宋_GB2312" w:eastAsia="仿宋_GB2312" w:cs="仿宋_GB2312"/>
                <w:spacing w:val="-13"/>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051" w:type="dxa"/>
            <w:gridSpan w:val="2"/>
            <w:noWrap/>
          </w:tcPr>
          <w:p>
            <w:pPr>
              <w:widowControl w:val="0"/>
              <w:jc w:val="both"/>
            </w:pPr>
          </w:p>
        </w:tc>
        <w:tc>
          <w:tcPr>
            <w:tcW w:w="1294" w:type="dxa"/>
            <w:noWrap/>
          </w:tcPr>
          <w:p>
            <w:pPr>
              <w:widowControl w:val="0"/>
              <w:jc w:val="both"/>
            </w:pPr>
          </w:p>
        </w:tc>
        <w:tc>
          <w:tcPr>
            <w:tcW w:w="1270" w:type="dxa"/>
            <w:gridSpan w:val="4"/>
            <w:noWrap/>
          </w:tcPr>
          <w:p>
            <w:pPr>
              <w:widowControl w:val="0"/>
              <w:jc w:val="both"/>
            </w:pPr>
          </w:p>
        </w:tc>
        <w:tc>
          <w:tcPr>
            <w:tcW w:w="1410" w:type="dxa"/>
            <w:noWrap/>
          </w:tcPr>
          <w:p>
            <w:pPr>
              <w:widowControl w:val="0"/>
              <w:jc w:val="both"/>
            </w:pPr>
          </w:p>
        </w:tc>
        <w:tc>
          <w:tcPr>
            <w:tcW w:w="1044" w:type="dxa"/>
            <w:noWrap/>
          </w:tcPr>
          <w:p>
            <w:pPr>
              <w:widowControl w:val="0"/>
              <w:jc w:val="both"/>
            </w:pPr>
          </w:p>
        </w:tc>
        <w:tc>
          <w:tcPr>
            <w:tcW w:w="1186" w:type="dxa"/>
            <w:noWrap/>
          </w:tcPr>
          <w:p>
            <w:pPr>
              <w:widowControl w:val="0"/>
              <w:jc w:val="both"/>
            </w:pPr>
          </w:p>
        </w:tc>
        <w:tc>
          <w:tcPr>
            <w:tcW w:w="1532" w:type="dxa"/>
            <w:gridSpan w:val="2"/>
            <w:noWrap/>
          </w:tcPr>
          <w:p>
            <w:pPr>
              <w:widowControl w:val="0"/>
              <w:jc w:val="both"/>
            </w:pPr>
          </w:p>
        </w:tc>
        <w:tc>
          <w:tcPr>
            <w:tcW w:w="938" w:type="dxa"/>
            <w:noWrap/>
          </w:tcPr>
          <w:p>
            <w:pPr>
              <w:widowControl w:val="0"/>
              <w:jc w:val="both"/>
            </w:pPr>
          </w:p>
        </w:tc>
      </w:tr>
    </w:tbl>
    <w:p/>
    <w:p/>
    <w:p>
      <w:pPr>
        <w:widowControl w:val="0"/>
        <w:kinsoku/>
        <w:autoSpaceDE/>
        <w:autoSpaceDN/>
        <w:adjustRightInd/>
        <w:snapToGrid/>
        <w:ind w:firstLine="1080" w:firstLineChars="300"/>
        <w:jc w:val="both"/>
        <w:rPr>
          <w:rFonts w:ascii="黑体" w:hAnsi="黑体" w:eastAsia="黑体" w:cs="黑体"/>
          <w:sz w:val="36"/>
          <w:szCs w:val="36"/>
        </w:rPr>
      </w:pPr>
      <w:r>
        <w:rPr>
          <w:rFonts w:hint="eastAsia" w:ascii="黑体" w:hAnsi="黑体" w:eastAsia="黑体" w:cs="黑体"/>
          <w:sz w:val="36"/>
          <w:szCs w:val="36"/>
          <w:lang w:val="en-US" w:eastAsia="zh-CN"/>
        </w:rPr>
        <w:t>2</w:t>
      </w:r>
      <w:r>
        <w:rPr>
          <w:rFonts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年曾都区乒乓球比赛竞赛规程</w:t>
      </w:r>
    </w:p>
    <w:p>
      <w:pPr>
        <w:widowControl w:val="0"/>
        <w:kinsoku/>
        <w:autoSpaceDE/>
        <w:autoSpaceDN/>
        <w:adjustRightInd/>
        <w:snapToGrid/>
        <w:rPr>
          <w:rFonts w:ascii="仿宋" w:hAnsi="仿宋" w:eastAsia="仿宋" w:cs="仿宋"/>
          <w:b/>
          <w:bCs/>
          <w:sz w:val="32"/>
          <w:szCs w:val="32"/>
        </w:rPr>
      </w:pP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一、主办单位</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随州市曾都区文化和旅游局</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中共随州市曾都区委直属机关工委</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随州市曾都区总工会</w:t>
      </w: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二、承办单位</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随州飞扬体育健身有限公司</w:t>
      </w: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三、竞赛时间、地点</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日至</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widowControl w:val="0"/>
        <w:kinsoku/>
        <w:autoSpaceDE/>
        <w:autoSpaceDN/>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地点：随州康威体育健身俱乐部</w:t>
      </w:r>
      <w:r>
        <w:rPr>
          <w:rFonts w:hint="eastAsia" w:ascii="仿宋_GB2312" w:hAnsi="仿宋_GB2312" w:eastAsia="仿宋_GB2312" w:cs="仿宋_GB2312"/>
          <w:sz w:val="32"/>
          <w:szCs w:val="32"/>
          <w:lang w:val="en-US" w:eastAsia="zh-CN"/>
        </w:rPr>
        <w:t>乒乓球馆</w:t>
      </w: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四、参赛对象</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各镇、街道、管委会机关干部职工，区直各部门及各事业单位干部职工。</w:t>
      </w: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五、竞赛项目</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团体赛（三个单打、不分男女）</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单项赛：男子单打、女子单打</w:t>
      </w: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六、参赛办法</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各单位统一报名，每队可报领队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人，教练</w:t>
      </w:r>
      <w:r>
        <w:rPr>
          <w:rFonts w:hint="eastAsia" w:ascii="仿宋_GB2312" w:hAnsi="仿宋_GB2312" w:eastAsia="仿宋_GB2312" w:cs="仿宋_GB2312"/>
          <w:sz w:val="32"/>
          <w:szCs w:val="32"/>
          <w:lang w:eastAsia="zh-CN"/>
        </w:rPr>
        <w:t>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人，运动员</w:t>
      </w:r>
      <w:r>
        <w:rPr>
          <w:rFonts w:hint="eastAsia" w:ascii="仿宋_GB2312" w:hAnsi="仿宋_GB2312" w:eastAsia="仿宋_GB2312" w:cs="仿宋_GB2312"/>
          <w:sz w:val="32"/>
          <w:szCs w:val="32"/>
          <w:lang w:eastAsia="zh-CN"/>
        </w:rPr>
        <w:t>男、女</w:t>
      </w:r>
      <w:r>
        <w:rPr>
          <w:rFonts w:hint="eastAsia" w:ascii="仿宋_GB2312" w:hAnsi="仿宋_GB2312" w:eastAsia="仿宋_GB2312" w:cs="仿宋_GB2312"/>
          <w:sz w:val="32"/>
          <w:szCs w:val="32"/>
        </w:rPr>
        <w:t>各不超过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，领队、教练</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可兼运动员。运动员必须是参赛单位所属干部职工，本次比赛不接受个人报名。</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单位若参加团体赛人员不足，可</w:t>
      </w:r>
      <w:r>
        <w:rPr>
          <w:rFonts w:hint="eastAsia" w:ascii="仿宋_GB2312" w:hAnsi="仿宋_GB2312" w:eastAsia="仿宋_GB2312" w:cs="仿宋_GB2312"/>
          <w:sz w:val="32"/>
          <w:szCs w:val="32"/>
          <w:lang w:val="en-US" w:eastAsia="zh-CN"/>
        </w:rPr>
        <w:t>多单位</w:t>
      </w:r>
      <w:r>
        <w:rPr>
          <w:rFonts w:hint="eastAsia" w:ascii="仿宋_GB2312" w:hAnsi="仿宋_GB2312" w:eastAsia="仿宋_GB2312" w:cs="仿宋_GB2312"/>
          <w:sz w:val="32"/>
          <w:szCs w:val="32"/>
        </w:rPr>
        <w:t>联合组队，也可只参加单项赛。</w:t>
      </w: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七、竞赛办法</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比赛采用中国乒协审定的最新《乒乓球竞赛规则》和本次比赛的补充规则。</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团体赛根据报名情况分若干小组，进行两个阶段的比赛；第一阶段采用小组单循环制，小组前</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名出线进入第二阶段的比赛；第二阶段采用交叉淘汰赛制。小组赛的积分方法：胜场积</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场积</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分，弃权积</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团体赛在赛前由双方领队抽签决定主队、客队，每支队出场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名队员进行比赛。主队的出场顺序为：</w:t>
      </w:r>
      <w:r>
        <w:rPr>
          <w:rFonts w:ascii="仿宋_GB2312" w:hAnsi="仿宋_GB2312" w:eastAsia="仿宋_GB2312" w:cs="仿宋_GB2312"/>
          <w:sz w:val="32"/>
          <w:szCs w:val="32"/>
        </w:rPr>
        <w:t>1-2-3-1-2</w:t>
      </w:r>
      <w:r>
        <w:rPr>
          <w:rFonts w:hint="eastAsia" w:ascii="仿宋_GB2312" w:hAnsi="仿宋_GB2312" w:eastAsia="仿宋_GB2312" w:cs="仿宋_GB2312"/>
          <w:sz w:val="32"/>
          <w:szCs w:val="32"/>
        </w:rPr>
        <w:t>，客队的出场顺序为：</w:t>
      </w:r>
      <w:r>
        <w:rPr>
          <w:rFonts w:ascii="仿宋_GB2312" w:hAnsi="仿宋_GB2312" w:eastAsia="仿宋_GB2312" w:cs="仿宋_GB2312"/>
          <w:sz w:val="32"/>
          <w:szCs w:val="32"/>
        </w:rPr>
        <w:t>2-1-3-1-2</w:t>
      </w:r>
      <w:r>
        <w:rPr>
          <w:rFonts w:hint="eastAsia" w:ascii="仿宋_GB2312" w:hAnsi="仿宋_GB2312" w:eastAsia="仿宋_GB2312" w:cs="仿宋_GB2312"/>
          <w:sz w:val="32"/>
          <w:szCs w:val="32"/>
        </w:rPr>
        <w:t>，比赛采用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胜制，每场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局两胜制，每局</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分（小组赛和淘汰赛均采取见</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收的比赛形式）。</w:t>
      </w:r>
    </w:p>
    <w:p>
      <w:pPr>
        <w:widowControl w:val="0"/>
        <w:kinsoku/>
        <w:autoSpaceDE/>
        <w:autoSpaceDN/>
        <w:adjustRightInd/>
        <w:snapToGrid/>
        <w:spacing w:line="600" w:lineRule="exact"/>
        <w:ind w:firstLine="640" w:firstLineChars="20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单项比赛（男单、女单）采用单淘汰赛制，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局两胜制，每局</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进入前8后采取5</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胜制，每局</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分。</w:t>
      </w:r>
    </w:p>
    <w:p>
      <w:pPr>
        <w:widowControl w:val="0"/>
        <w:kinsoku/>
        <w:autoSpaceDE/>
        <w:autoSpaceDN/>
        <w:adjustRightInd/>
        <w:snapToGrid/>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八、录取名次与奖励</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团体赛录取前八名（不足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队，减一录取名次），颁发证书和奖牌。</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男女单打各录取前八名（不足</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人，减一录取名次），颁发证书。</w:t>
      </w:r>
    </w:p>
    <w:p>
      <w:pPr>
        <w:widowControl w:val="0"/>
        <w:kinsoku/>
        <w:autoSpaceDE/>
        <w:autoSpaceDN/>
        <w:adjustRightInd/>
        <w:snapToGrid/>
        <w:spacing w:line="600" w:lineRule="exact"/>
        <w:ind w:firstLine="640" w:firstLineChars="200"/>
        <w:rPr>
          <w:rFonts w:ascii="仿宋" w:hAnsi="仿宋" w:eastAsia="仿宋" w:cs="仿宋"/>
          <w:sz w:val="32"/>
          <w:szCs w:val="32"/>
        </w:rPr>
      </w:pPr>
      <w:r>
        <w:rPr>
          <w:rFonts w:hint="eastAsia" w:ascii="黑体" w:hAnsi="黑体" w:eastAsia="黑体" w:cs="黑体"/>
          <w:sz w:val="32"/>
          <w:szCs w:val="32"/>
        </w:rPr>
        <w:t>九、</w:t>
      </w:r>
      <w:r>
        <w:rPr>
          <w:rFonts w:hint="eastAsia" w:ascii="仿宋_GB2312" w:hAnsi="仿宋_GB2312" w:eastAsia="仿宋_GB2312" w:cs="仿宋_GB2312"/>
          <w:sz w:val="32"/>
          <w:szCs w:val="32"/>
        </w:rPr>
        <w:t>未尽事宜另行通知，本规程解释权属竞赛组委会。</w:t>
      </w:r>
    </w:p>
    <w:p>
      <w:pPr>
        <w:spacing w:line="40" w:lineRule="exact"/>
      </w:pPr>
    </w:p>
    <w:p>
      <w:pPr>
        <w:pStyle w:val="4"/>
        <w:spacing w:before="0" w:after="0" w:line="500" w:lineRule="exact"/>
        <w:ind w:firstLine="1600" w:firstLineChars="400"/>
        <w:jc w:val="both"/>
        <w:rPr>
          <w:rFonts w:ascii="方正小标宋简体" w:hAnsi="方正小标宋简体" w:eastAsia="方正小标宋简体" w:cs="方正小标宋简体"/>
          <w:b w:val="0"/>
          <w:bCs w:val="0"/>
          <w:sz w:val="40"/>
          <w:szCs w:val="36"/>
        </w:rPr>
      </w:pPr>
      <w:r>
        <w:rPr>
          <w:rFonts w:ascii="方正小标宋简体" w:hAnsi="方正小标宋简体" w:eastAsia="方正小标宋简体" w:cs="方正小标宋简体"/>
          <w:b w:val="0"/>
          <w:bCs w:val="0"/>
          <w:sz w:val="40"/>
          <w:szCs w:val="36"/>
        </w:rPr>
        <w:t>202</w:t>
      </w:r>
      <w:r>
        <w:rPr>
          <w:rFonts w:hint="eastAsia" w:ascii="方正小标宋简体" w:hAnsi="方正小标宋简体" w:eastAsia="方正小标宋简体" w:cs="方正小标宋简体"/>
          <w:b w:val="0"/>
          <w:bCs w:val="0"/>
          <w:sz w:val="40"/>
          <w:szCs w:val="36"/>
          <w:lang w:val="en-US" w:eastAsia="zh-CN"/>
        </w:rPr>
        <w:t>3</w:t>
      </w:r>
      <w:r>
        <w:rPr>
          <w:rFonts w:hint="eastAsia" w:ascii="方正小标宋简体" w:hAnsi="方正小标宋简体" w:eastAsia="方正小标宋简体" w:cs="方正小标宋简体"/>
          <w:b w:val="0"/>
          <w:bCs w:val="0"/>
          <w:sz w:val="40"/>
          <w:szCs w:val="36"/>
        </w:rPr>
        <w:t>年曾都区乒乓球比赛报名表</w:t>
      </w:r>
    </w:p>
    <w:p>
      <w:pPr>
        <w:pStyle w:val="4"/>
        <w:spacing w:beforeLines="50" w:after="0" w:line="440" w:lineRule="exac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单位：（盖章）</w:t>
      </w:r>
    </w:p>
    <w:tbl>
      <w:tblPr>
        <w:tblStyle w:val="8"/>
        <w:tblpPr w:leftFromText="181" w:rightFromText="181" w:vertAnchor="text" w:horzAnchor="page" w:tblpX="1759" w:tblpY="120"/>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3"/>
        <w:gridCol w:w="1628"/>
        <w:gridCol w:w="816"/>
        <w:gridCol w:w="2068"/>
        <w:gridCol w:w="2132"/>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spacing w:before="101" w:line="228" w:lineRule="auto"/>
              <w:jc w:val="center"/>
              <w:rPr>
                <w:rFonts w:ascii="仿宋_GB2312" w:eastAsia="仿宋_GB2312" w:cs="宋体"/>
                <w:spacing w:val="2"/>
                <w:sz w:val="28"/>
                <w:szCs w:val="28"/>
              </w:rPr>
            </w:pPr>
            <w:r>
              <w:rPr>
                <w:rFonts w:hint="eastAsia" w:ascii="仿宋_GB2312" w:hAnsi="宋体" w:eastAsia="仿宋_GB2312" w:cs="宋体"/>
                <w:spacing w:val="2"/>
                <w:sz w:val="28"/>
                <w:szCs w:val="28"/>
              </w:rPr>
              <w:t>领队</w:t>
            </w:r>
          </w:p>
        </w:tc>
        <w:tc>
          <w:tcPr>
            <w:tcW w:w="1628" w:type="dxa"/>
            <w:noWrap/>
            <w:vAlign w:val="center"/>
          </w:tcPr>
          <w:p>
            <w:pPr>
              <w:widowControl w:val="0"/>
              <w:spacing w:before="101" w:line="228" w:lineRule="auto"/>
              <w:jc w:val="center"/>
              <w:rPr>
                <w:rFonts w:ascii="仿宋_GB2312" w:eastAsia="仿宋_GB2312" w:cs="宋体"/>
                <w:spacing w:val="2"/>
                <w:sz w:val="28"/>
                <w:szCs w:val="28"/>
              </w:rPr>
            </w:pPr>
          </w:p>
        </w:tc>
        <w:tc>
          <w:tcPr>
            <w:tcW w:w="816" w:type="dxa"/>
            <w:noWrap/>
            <w:vAlign w:val="center"/>
          </w:tcPr>
          <w:p>
            <w:pPr>
              <w:widowControl w:val="0"/>
              <w:spacing w:before="100" w:line="227" w:lineRule="auto"/>
              <w:jc w:val="center"/>
              <w:rPr>
                <w:rFonts w:ascii="仿宋_GB2312" w:eastAsia="仿宋_GB2312" w:cs="宋体"/>
                <w:spacing w:val="2"/>
                <w:sz w:val="28"/>
                <w:szCs w:val="28"/>
              </w:rPr>
            </w:pPr>
            <w:r>
              <w:rPr>
                <w:rFonts w:hint="eastAsia" w:ascii="仿宋_GB2312" w:hAnsi="宋体" w:eastAsia="仿宋_GB2312" w:cs="宋体"/>
                <w:spacing w:val="2"/>
                <w:sz w:val="28"/>
                <w:szCs w:val="28"/>
              </w:rPr>
              <w:t>电话</w:t>
            </w:r>
          </w:p>
        </w:tc>
        <w:tc>
          <w:tcPr>
            <w:tcW w:w="2068" w:type="dxa"/>
            <w:noWrap/>
            <w:vAlign w:val="center"/>
          </w:tcPr>
          <w:p>
            <w:pPr>
              <w:widowControl w:val="0"/>
              <w:spacing w:before="158" w:line="228" w:lineRule="auto"/>
              <w:jc w:val="center"/>
              <w:rPr>
                <w:rFonts w:ascii="仿宋_GB2312" w:eastAsia="仿宋_GB2312" w:cs="宋体"/>
                <w:spacing w:val="2"/>
                <w:sz w:val="28"/>
                <w:szCs w:val="28"/>
              </w:rPr>
            </w:pPr>
          </w:p>
        </w:tc>
        <w:tc>
          <w:tcPr>
            <w:tcW w:w="3237" w:type="dxa"/>
            <w:gridSpan w:val="2"/>
            <w:noWrap/>
            <w:vAlign w:val="center"/>
          </w:tcPr>
          <w:p>
            <w:pPr>
              <w:widowControl w:val="0"/>
              <w:jc w:val="center"/>
              <w:rPr>
                <w:rFonts w:ascii="仿宋_GB2312" w:eastAsia="仿宋_GB2312" w:cs="宋体"/>
                <w:sz w:val="28"/>
                <w:szCs w:val="28"/>
              </w:rPr>
            </w:pPr>
            <w:r>
              <w:rPr>
                <w:rFonts w:hint="eastAsia" w:ascii="仿宋_GB2312" w:hAnsi="宋体" w:eastAsia="仿宋_GB2312" w:cs="宋体"/>
                <w:spacing w:val="2"/>
                <w:sz w:val="28"/>
                <w:szCs w:val="28"/>
              </w:rPr>
              <w:t>是否参加混合团体赛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spacing w:before="101" w:line="228" w:lineRule="auto"/>
              <w:jc w:val="center"/>
              <w:rPr>
                <w:rFonts w:ascii="仿宋_GB2312" w:eastAsia="仿宋_GB2312" w:cs="宋体"/>
                <w:spacing w:val="2"/>
                <w:sz w:val="28"/>
                <w:szCs w:val="28"/>
              </w:rPr>
            </w:pPr>
            <w:r>
              <w:rPr>
                <w:rFonts w:hint="eastAsia" w:ascii="仿宋_GB2312" w:hAnsi="宋体" w:eastAsia="仿宋_GB2312" w:cs="宋体"/>
                <w:spacing w:val="2"/>
                <w:sz w:val="28"/>
                <w:szCs w:val="28"/>
              </w:rPr>
              <w:t>教练员</w:t>
            </w:r>
          </w:p>
        </w:tc>
        <w:tc>
          <w:tcPr>
            <w:tcW w:w="1628" w:type="dxa"/>
            <w:noWrap/>
            <w:vAlign w:val="center"/>
          </w:tcPr>
          <w:p>
            <w:pPr>
              <w:widowControl w:val="0"/>
              <w:spacing w:before="101" w:line="228" w:lineRule="auto"/>
              <w:jc w:val="center"/>
              <w:rPr>
                <w:rFonts w:ascii="仿宋_GB2312" w:eastAsia="仿宋_GB2312" w:cs="宋体"/>
                <w:spacing w:val="2"/>
                <w:sz w:val="28"/>
                <w:szCs w:val="28"/>
              </w:rPr>
            </w:pPr>
          </w:p>
        </w:tc>
        <w:tc>
          <w:tcPr>
            <w:tcW w:w="816" w:type="dxa"/>
            <w:noWrap/>
            <w:vAlign w:val="center"/>
          </w:tcPr>
          <w:p>
            <w:pPr>
              <w:widowControl w:val="0"/>
              <w:spacing w:before="100" w:line="227" w:lineRule="auto"/>
              <w:jc w:val="center"/>
              <w:rPr>
                <w:rFonts w:ascii="仿宋_GB2312" w:eastAsia="仿宋_GB2312" w:cs="宋体"/>
                <w:spacing w:val="2"/>
                <w:sz w:val="28"/>
                <w:szCs w:val="28"/>
              </w:rPr>
            </w:pPr>
            <w:r>
              <w:rPr>
                <w:rFonts w:hint="eastAsia" w:ascii="仿宋_GB2312" w:hAnsi="宋体" w:eastAsia="仿宋_GB2312" w:cs="宋体"/>
                <w:spacing w:val="2"/>
                <w:sz w:val="28"/>
                <w:szCs w:val="28"/>
              </w:rPr>
              <w:t>电话</w:t>
            </w:r>
          </w:p>
        </w:tc>
        <w:tc>
          <w:tcPr>
            <w:tcW w:w="2068" w:type="dxa"/>
            <w:noWrap/>
            <w:vAlign w:val="center"/>
          </w:tcPr>
          <w:p>
            <w:pPr>
              <w:widowControl w:val="0"/>
              <w:spacing w:before="158" w:line="228" w:lineRule="auto"/>
              <w:jc w:val="center"/>
              <w:rPr>
                <w:rFonts w:ascii="仿宋_GB2312" w:eastAsia="仿宋_GB2312" w:cs="宋体"/>
                <w:spacing w:val="2"/>
                <w:sz w:val="28"/>
                <w:szCs w:val="28"/>
              </w:rPr>
            </w:pPr>
          </w:p>
        </w:tc>
        <w:tc>
          <w:tcPr>
            <w:tcW w:w="3237" w:type="dxa"/>
            <w:gridSpan w:val="2"/>
            <w:noWrap/>
            <w:vAlign w:val="center"/>
          </w:tcPr>
          <w:p>
            <w:pPr>
              <w:widowControl w:val="0"/>
              <w:jc w:val="center"/>
              <w:rPr>
                <w:rFonts w:ascii="仿宋_GB2312" w:eastAsia="仿宋_GB2312" w:cs="宋体"/>
                <w:sz w:val="28"/>
                <w:szCs w:val="28"/>
              </w:rPr>
            </w:pPr>
            <w:r>
              <w:rPr>
                <w:rFonts w:hint="eastAsia" w:ascii="仿宋_GB2312" w:hAnsi="宋体" w:eastAsia="仿宋_GB2312" w:cs="宋体"/>
                <w:spacing w:val="2"/>
                <w:sz w:val="28"/>
                <w:szCs w:val="28"/>
              </w:rPr>
              <w:t>是（</w:t>
            </w:r>
            <w:r>
              <w:rPr>
                <w:rFonts w:ascii="仿宋_GB2312" w:hAnsi="宋体" w:eastAsia="仿宋_GB2312" w:cs="宋体"/>
                <w:spacing w:val="2"/>
                <w:sz w:val="28"/>
                <w:szCs w:val="28"/>
              </w:rPr>
              <w:t xml:space="preserve">   </w:t>
            </w:r>
            <w:r>
              <w:rPr>
                <w:rFonts w:hint="eastAsia" w:ascii="仿宋_GB2312" w:hAnsi="宋体" w:eastAsia="仿宋_GB2312" w:cs="宋体"/>
                <w:spacing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642" w:type="dxa"/>
            <w:gridSpan w:val="6"/>
            <w:noWrap/>
            <w:vAlign w:val="center"/>
          </w:tcPr>
          <w:p>
            <w:pPr>
              <w:widowControl w:val="0"/>
              <w:jc w:val="center"/>
              <w:rPr>
                <w:rFonts w:ascii="仿宋_GB2312" w:eastAsia="仿宋_GB2312" w:cs="宋体"/>
                <w:sz w:val="28"/>
                <w:szCs w:val="28"/>
              </w:rPr>
            </w:pPr>
            <w:r>
              <w:rPr>
                <w:rFonts w:hint="eastAsia" w:ascii="仿宋_GB2312" w:hAnsi="宋体" w:eastAsia="仿宋_GB2312" w:cs="宋体"/>
                <w:spacing w:val="2"/>
                <w:sz w:val="28"/>
                <w:szCs w:val="28"/>
              </w:rPr>
              <w:t>参</w:t>
            </w:r>
            <w:r>
              <w:rPr>
                <w:rFonts w:ascii="仿宋_GB2312" w:hAnsi="宋体" w:eastAsia="仿宋_GB2312" w:cs="宋体"/>
                <w:spacing w:val="2"/>
                <w:sz w:val="28"/>
                <w:szCs w:val="28"/>
              </w:rPr>
              <w:t xml:space="preserve">  </w:t>
            </w:r>
            <w:r>
              <w:rPr>
                <w:rFonts w:hint="eastAsia" w:ascii="仿宋_GB2312" w:hAnsi="宋体" w:eastAsia="仿宋_GB2312" w:cs="宋体"/>
                <w:spacing w:val="2"/>
                <w:sz w:val="28"/>
                <w:szCs w:val="28"/>
              </w:rPr>
              <w:t>赛</w:t>
            </w:r>
            <w:r>
              <w:rPr>
                <w:rFonts w:ascii="仿宋_GB2312" w:hAnsi="宋体" w:eastAsia="仿宋_GB2312" w:cs="宋体"/>
                <w:spacing w:val="2"/>
                <w:sz w:val="28"/>
                <w:szCs w:val="28"/>
              </w:rPr>
              <w:t xml:space="preserve">  </w:t>
            </w:r>
            <w:r>
              <w:rPr>
                <w:rFonts w:hint="eastAsia" w:ascii="仿宋_GB2312" w:hAnsi="宋体" w:eastAsia="仿宋_GB2312" w:cs="宋体"/>
                <w:spacing w:val="2"/>
                <w:sz w:val="28"/>
                <w:szCs w:val="28"/>
              </w:rPr>
              <w:t>运</w:t>
            </w:r>
            <w:r>
              <w:rPr>
                <w:rFonts w:ascii="仿宋_GB2312" w:hAnsi="宋体" w:eastAsia="仿宋_GB2312" w:cs="宋体"/>
                <w:spacing w:val="2"/>
                <w:sz w:val="28"/>
                <w:szCs w:val="28"/>
              </w:rPr>
              <w:t xml:space="preserve">  </w:t>
            </w:r>
            <w:r>
              <w:rPr>
                <w:rFonts w:hint="eastAsia" w:ascii="仿宋_GB2312" w:hAnsi="宋体" w:eastAsia="仿宋_GB2312" w:cs="宋体"/>
                <w:spacing w:val="2"/>
                <w:sz w:val="28"/>
                <w:szCs w:val="28"/>
              </w:rPr>
              <w:t>动</w:t>
            </w:r>
            <w:r>
              <w:rPr>
                <w:rFonts w:ascii="仿宋_GB2312" w:hAnsi="宋体" w:eastAsia="仿宋_GB2312" w:cs="宋体"/>
                <w:spacing w:val="2"/>
                <w:sz w:val="28"/>
                <w:szCs w:val="28"/>
              </w:rPr>
              <w:t xml:space="preserve">  </w:t>
            </w:r>
            <w:r>
              <w:rPr>
                <w:rFonts w:hint="eastAsia" w:ascii="仿宋_GB2312" w:hAnsi="宋体" w:eastAsia="仿宋_GB2312" w:cs="宋体"/>
                <w:spacing w:val="2"/>
                <w:sz w:val="28"/>
                <w:szCs w:val="28"/>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jc w:val="center"/>
              <w:rPr>
                <w:rFonts w:ascii="仿宋_GB2312" w:eastAsia="仿宋_GB2312" w:cs="宋体"/>
                <w:sz w:val="28"/>
                <w:szCs w:val="28"/>
              </w:rPr>
            </w:pPr>
            <w:r>
              <w:rPr>
                <w:rFonts w:hint="eastAsia" w:ascii="仿宋_GB2312" w:hAnsi="宋体" w:eastAsia="仿宋_GB2312" w:cs="宋体"/>
                <w:sz w:val="28"/>
                <w:szCs w:val="28"/>
              </w:rPr>
              <w:t>序号</w:t>
            </w:r>
          </w:p>
        </w:tc>
        <w:tc>
          <w:tcPr>
            <w:tcW w:w="1628" w:type="dxa"/>
            <w:noWrap/>
            <w:vAlign w:val="center"/>
          </w:tcPr>
          <w:p>
            <w:pPr>
              <w:widowControl w:val="0"/>
              <w:jc w:val="center"/>
              <w:rPr>
                <w:rFonts w:ascii="仿宋_GB2312" w:eastAsia="仿宋_GB2312" w:cs="宋体"/>
                <w:sz w:val="28"/>
                <w:szCs w:val="28"/>
              </w:rPr>
            </w:pPr>
            <w:r>
              <w:rPr>
                <w:rFonts w:hint="eastAsia" w:ascii="仿宋_GB2312" w:hAnsi="宋体" w:eastAsia="仿宋_GB2312" w:cs="宋体"/>
                <w:sz w:val="28"/>
                <w:szCs w:val="28"/>
              </w:rPr>
              <w:t>姓</w:t>
            </w:r>
            <w:r>
              <w:rPr>
                <w:rFonts w:ascii="仿宋_GB2312" w:hAnsi="宋体" w:eastAsia="仿宋_GB2312" w:cs="宋体"/>
                <w:sz w:val="28"/>
                <w:szCs w:val="28"/>
              </w:rPr>
              <w:t xml:space="preserve">  </w:t>
            </w:r>
            <w:r>
              <w:rPr>
                <w:rFonts w:hint="eastAsia" w:ascii="仿宋_GB2312" w:hAnsi="宋体" w:eastAsia="仿宋_GB2312" w:cs="宋体"/>
                <w:sz w:val="28"/>
                <w:szCs w:val="28"/>
              </w:rPr>
              <w:t>名</w:t>
            </w:r>
          </w:p>
        </w:tc>
        <w:tc>
          <w:tcPr>
            <w:tcW w:w="816" w:type="dxa"/>
            <w:noWrap/>
            <w:vAlign w:val="center"/>
          </w:tcPr>
          <w:p>
            <w:pPr>
              <w:widowControl w:val="0"/>
              <w:jc w:val="center"/>
              <w:rPr>
                <w:rFonts w:ascii="仿宋_GB2312" w:eastAsia="仿宋_GB2312" w:cs="宋体"/>
                <w:sz w:val="28"/>
                <w:szCs w:val="28"/>
              </w:rPr>
            </w:pPr>
            <w:r>
              <w:rPr>
                <w:rFonts w:hint="eastAsia" w:ascii="仿宋_GB2312" w:hAnsi="宋体" w:eastAsia="仿宋_GB2312" w:cs="宋体"/>
                <w:sz w:val="28"/>
                <w:szCs w:val="28"/>
              </w:rPr>
              <w:t>性别</w:t>
            </w:r>
          </w:p>
        </w:tc>
        <w:tc>
          <w:tcPr>
            <w:tcW w:w="2068" w:type="dxa"/>
            <w:noWrap/>
            <w:vAlign w:val="center"/>
          </w:tcPr>
          <w:p>
            <w:pPr>
              <w:widowControl w:val="0"/>
              <w:jc w:val="center"/>
              <w:rPr>
                <w:rFonts w:ascii="仿宋_GB2312" w:eastAsia="仿宋_GB2312" w:cs="宋体"/>
                <w:sz w:val="28"/>
                <w:szCs w:val="28"/>
              </w:rPr>
            </w:pPr>
            <w:r>
              <w:rPr>
                <w:rFonts w:hint="eastAsia" w:ascii="仿宋_GB2312" w:hAnsi="宋体" w:eastAsia="仿宋_GB2312" w:cs="宋体"/>
                <w:sz w:val="28"/>
                <w:szCs w:val="28"/>
              </w:rPr>
              <w:t>单</w:t>
            </w:r>
            <w:r>
              <w:rPr>
                <w:rFonts w:ascii="仿宋_GB2312" w:hAnsi="宋体" w:eastAsia="仿宋_GB2312" w:cs="宋体"/>
                <w:sz w:val="28"/>
                <w:szCs w:val="28"/>
              </w:rPr>
              <w:t xml:space="preserve">  </w:t>
            </w:r>
            <w:r>
              <w:rPr>
                <w:rFonts w:hint="eastAsia" w:ascii="仿宋_GB2312" w:hAnsi="宋体" w:eastAsia="仿宋_GB2312" w:cs="宋体"/>
                <w:sz w:val="28"/>
                <w:szCs w:val="28"/>
              </w:rPr>
              <w:t>位</w:t>
            </w:r>
          </w:p>
        </w:tc>
        <w:tc>
          <w:tcPr>
            <w:tcW w:w="2132" w:type="dxa"/>
            <w:noWrap/>
            <w:vAlign w:val="center"/>
          </w:tcPr>
          <w:p>
            <w:pPr>
              <w:widowControl w:val="0"/>
              <w:jc w:val="center"/>
              <w:rPr>
                <w:rFonts w:ascii="仿宋_GB2312" w:eastAsia="仿宋_GB2312" w:cs="宋体"/>
                <w:sz w:val="28"/>
                <w:szCs w:val="28"/>
              </w:rPr>
            </w:pPr>
            <w:r>
              <w:rPr>
                <w:rFonts w:hint="eastAsia" w:ascii="仿宋_GB2312" w:hAnsi="宋体" w:eastAsia="仿宋_GB2312" w:cs="宋体"/>
                <w:sz w:val="28"/>
                <w:szCs w:val="28"/>
              </w:rPr>
              <w:t>电</w:t>
            </w:r>
            <w:r>
              <w:rPr>
                <w:rFonts w:ascii="仿宋_GB2312" w:hAnsi="宋体" w:eastAsia="仿宋_GB2312" w:cs="宋体"/>
                <w:sz w:val="28"/>
                <w:szCs w:val="28"/>
              </w:rPr>
              <w:t xml:space="preserve">  </w:t>
            </w:r>
            <w:r>
              <w:rPr>
                <w:rFonts w:hint="eastAsia" w:ascii="仿宋_GB2312" w:hAnsi="宋体" w:eastAsia="仿宋_GB2312" w:cs="宋体"/>
                <w:sz w:val="28"/>
                <w:szCs w:val="28"/>
              </w:rPr>
              <w:t>话</w:t>
            </w:r>
          </w:p>
        </w:tc>
        <w:tc>
          <w:tcPr>
            <w:tcW w:w="1105" w:type="dxa"/>
            <w:noWrap/>
            <w:vAlign w:val="center"/>
          </w:tcPr>
          <w:p>
            <w:pPr>
              <w:widowControl w:val="0"/>
              <w:jc w:val="center"/>
              <w:rPr>
                <w:rFonts w:ascii="仿宋_GB2312" w:eastAsia="仿宋_GB2312" w:cs="宋体"/>
                <w:sz w:val="28"/>
                <w:szCs w:val="28"/>
              </w:rPr>
            </w:pPr>
            <w:r>
              <w:rPr>
                <w:rFonts w:hint="eastAsia" w:ascii="仿宋_GB2312" w:hAnsi="宋体" w:eastAsia="仿宋_GB2312" w:cs="宋体"/>
                <w:sz w:val="28"/>
                <w:szCs w:val="28"/>
              </w:rPr>
              <w:t>备</w:t>
            </w:r>
            <w:r>
              <w:rPr>
                <w:rFonts w:ascii="仿宋_GB2312" w:hAnsi="宋体" w:eastAsia="仿宋_GB2312" w:cs="宋体"/>
                <w:sz w:val="28"/>
                <w:szCs w:val="28"/>
              </w:rPr>
              <w:t xml:space="preserve"> </w:t>
            </w:r>
            <w:r>
              <w:rPr>
                <w:rFonts w:hint="eastAsia" w:ascii="仿宋_GB2312" w:hAnsi="宋体" w:eastAsia="仿宋_GB2312" w:cs="宋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1</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2</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3</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4</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5</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6</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7</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8</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9</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atLeast"/>
        </w:trPr>
        <w:tc>
          <w:tcPr>
            <w:tcW w:w="893" w:type="dxa"/>
            <w:noWrap/>
            <w:vAlign w:val="center"/>
          </w:tcPr>
          <w:p>
            <w:pPr>
              <w:widowControl w:val="0"/>
              <w:jc w:val="center"/>
              <w:rPr>
                <w:rFonts w:ascii="仿宋_GB2312" w:eastAsia="仿宋_GB2312" w:cs="宋体"/>
                <w:sz w:val="28"/>
                <w:szCs w:val="28"/>
              </w:rPr>
            </w:pPr>
            <w:r>
              <w:rPr>
                <w:rFonts w:ascii="仿宋_GB2312" w:hAnsi="宋体" w:eastAsia="仿宋_GB2312" w:cs="宋体"/>
                <w:sz w:val="28"/>
                <w:szCs w:val="28"/>
              </w:rPr>
              <w:t>10</w:t>
            </w:r>
          </w:p>
        </w:tc>
        <w:tc>
          <w:tcPr>
            <w:tcW w:w="1628" w:type="dxa"/>
            <w:noWrap/>
            <w:vAlign w:val="center"/>
          </w:tcPr>
          <w:p>
            <w:pPr>
              <w:widowControl w:val="0"/>
              <w:jc w:val="center"/>
              <w:rPr>
                <w:rFonts w:ascii="仿宋_GB2312" w:eastAsia="仿宋_GB2312" w:cs="宋体"/>
                <w:sz w:val="28"/>
                <w:szCs w:val="28"/>
              </w:rPr>
            </w:pPr>
          </w:p>
        </w:tc>
        <w:tc>
          <w:tcPr>
            <w:tcW w:w="816" w:type="dxa"/>
            <w:noWrap/>
            <w:vAlign w:val="center"/>
          </w:tcPr>
          <w:p>
            <w:pPr>
              <w:widowControl w:val="0"/>
              <w:jc w:val="center"/>
              <w:rPr>
                <w:rFonts w:ascii="仿宋_GB2312" w:eastAsia="仿宋_GB2312" w:cs="宋体"/>
                <w:sz w:val="28"/>
                <w:szCs w:val="28"/>
              </w:rPr>
            </w:pPr>
          </w:p>
        </w:tc>
        <w:tc>
          <w:tcPr>
            <w:tcW w:w="2068" w:type="dxa"/>
            <w:noWrap/>
            <w:vAlign w:val="center"/>
          </w:tcPr>
          <w:p>
            <w:pPr>
              <w:widowControl w:val="0"/>
              <w:jc w:val="center"/>
              <w:rPr>
                <w:rFonts w:ascii="仿宋_GB2312" w:eastAsia="仿宋_GB2312" w:cs="宋体"/>
                <w:sz w:val="28"/>
                <w:szCs w:val="28"/>
              </w:rPr>
            </w:pPr>
          </w:p>
        </w:tc>
        <w:tc>
          <w:tcPr>
            <w:tcW w:w="2132" w:type="dxa"/>
            <w:noWrap/>
            <w:vAlign w:val="center"/>
          </w:tcPr>
          <w:p>
            <w:pPr>
              <w:widowControl w:val="0"/>
              <w:jc w:val="center"/>
              <w:rPr>
                <w:rFonts w:ascii="仿宋_GB2312" w:eastAsia="仿宋_GB2312" w:cs="宋体"/>
                <w:sz w:val="28"/>
                <w:szCs w:val="28"/>
              </w:rPr>
            </w:pPr>
          </w:p>
        </w:tc>
        <w:tc>
          <w:tcPr>
            <w:tcW w:w="1105" w:type="dxa"/>
            <w:noWrap/>
            <w:vAlign w:val="center"/>
          </w:tcPr>
          <w:p>
            <w:pPr>
              <w:widowControl w:val="0"/>
              <w:jc w:val="center"/>
              <w:rPr>
                <w:rFonts w:ascii="仿宋_GB2312" w:eastAsia="仿宋_GB2312" w:cs="宋体"/>
                <w:sz w:val="28"/>
                <w:szCs w:val="28"/>
              </w:rPr>
            </w:pPr>
          </w:p>
        </w:tc>
      </w:tr>
    </w:tbl>
    <w:p>
      <w:pPr>
        <w:widowControl w:val="0"/>
        <w:kinsoku/>
        <w:autoSpaceDE/>
        <w:autoSpaceDN/>
        <w:adjustRightInd/>
        <w:snapToGrid/>
        <w:jc w:val="center"/>
        <w:rPr>
          <w:rFonts w:ascii="黑体" w:hAnsi="黑体" w:eastAsia="黑体" w:cs="黑体"/>
          <w:sz w:val="36"/>
          <w:szCs w:val="36"/>
        </w:rPr>
      </w:pPr>
      <w:r>
        <w:rPr>
          <w:rFonts w:hint="eastAsia" w:ascii="黑体" w:hAnsi="黑体" w:eastAsia="黑体" w:cs="黑体"/>
          <w:sz w:val="36"/>
          <w:szCs w:val="36"/>
          <w:lang w:val="en-US" w:eastAsia="zh-CN"/>
        </w:rPr>
        <w:t>3</w:t>
      </w:r>
      <w:r>
        <w:rPr>
          <w:rFonts w:ascii="黑体" w:hAnsi="黑体" w:eastAsia="黑体" w:cs="黑体"/>
          <w:sz w:val="36"/>
          <w:szCs w:val="36"/>
        </w:rPr>
        <w:t>.202</w:t>
      </w:r>
      <w:r>
        <w:rPr>
          <w:rFonts w:hint="eastAsia" w:ascii="黑体" w:hAnsi="黑体" w:eastAsia="黑体" w:cs="黑体"/>
          <w:sz w:val="36"/>
          <w:szCs w:val="36"/>
          <w:lang w:val="en-US" w:eastAsia="zh-CN"/>
        </w:rPr>
        <w:t>3</w:t>
      </w:r>
      <w:r>
        <w:rPr>
          <w:rFonts w:hint="eastAsia" w:ascii="黑体" w:hAnsi="黑体" w:eastAsia="黑体" w:cs="黑体"/>
          <w:sz w:val="36"/>
          <w:szCs w:val="36"/>
        </w:rPr>
        <w:t>年曾都区羽毛球比赛竞赛规程</w:t>
      </w:r>
    </w:p>
    <w:p>
      <w:pPr>
        <w:widowControl w:val="0"/>
        <w:kinsoku/>
        <w:spacing w:line="600" w:lineRule="exact"/>
        <w:jc w:val="both"/>
        <w:rPr>
          <w:rFonts w:ascii="仿宋_GB2312" w:hAnsi="仿宋_GB2312" w:eastAsia="仿宋_GB2312" w:cs="仿宋_GB2312"/>
          <w:sz w:val="32"/>
          <w:szCs w:val="32"/>
        </w:rPr>
      </w:pPr>
    </w:p>
    <w:p>
      <w:pPr>
        <w:widowControl w:val="0"/>
        <w:kinsoku/>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一、组织机构</w:t>
      </w:r>
    </w:p>
    <w:p>
      <w:pPr>
        <w:widowControl w:val="0"/>
        <w:kinsoku/>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主办单位：随州市曾都区文化和旅游局</w:t>
      </w:r>
    </w:p>
    <w:p>
      <w:pPr>
        <w:widowControl w:val="0"/>
        <w:kinsoku/>
        <w:spacing w:line="600" w:lineRule="exact"/>
        <w:ind w:firstLine="2240" w:firstLineChars="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中共随州市曾都区委直属机关工委</w:t>
      </w:r>
    </w:p>
    <w:p>
      <w:pPr>
        <w:widowControl w:val="0"/>
        <w:kinsoku/>
        <w:spacing w:line="600" w:lineRule="exact"/>
        <w:ind w:firstLine="2240" w:firstLineChars="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随州市曾都区总工会</w:t>
      </w:r>
    </w:p>
    <w:p>
      <w:pPr>
        <w:widowControl w:val="0"/>
        <w:kinsoku/>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承办单位：随州市曾都区羽毛球协会</w:t>
      </w:r>
    </w:p>
    <w:p>
      <w:pPr>
        <w:widowControl w:val="0"/>
        <w:kinsoku/>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二、竞赛时间、地点</w:t>
      </w:r>
    </w:p>
    <w:p>
      <w:pPr>
        <w:widowControl w:val="0"/>
        <w:kinsoku/>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widowControl w:val="0"/>
        <w:kinsoku/>
        <w:autoSpaceDE/>
        <w:autoSpaceDN/>
        <w:adjustRightInd/>
        <w:snapToGrid/>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地点：随州康威体育健身俱乐部</w:t>
      </w:r>
      <w:r>
        <w:rPr>
          <w:rFonts w:hint="eastAsia" w:ascii="仿宋_GB2312" w:hAnsi="仿宋_GB2312" w:eastAsia="仿宋_GB2312" w:cs="仿宋_GB2312"/>
          <w:sz w:val="32"/>
          <w:szCs w:val="32"/>
          <w:lang w:val="en-US" w:eastAsia="zh-CN"/>
        </w:rPr>
        <w:t>羽毛球馆</w:t>
      </w:r>
    </w:p>
    <w:p>
      <w:pPr>
        <w:widowControl w:val="0"/>
        <w:kinsoku/>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三、参赛对象</w:t>
      </w:r>
    </w:p>
    <w:p>
      <w:pPr>
        <w:widowControl w:val="0"/>
        <w:kinsoku/>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各镇、街道、管委会机关干部职工，区直各部门及各事业单位干部职工。</w:t>
      </w:r>
    </w:p>
    <w:p>
      <w:pPr>
        <w:widowControl w:val="0"/>
        <w:kinsoku/>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四、竞赛项目</w:t>
      </w:r>
    </w:p>
    <w:p>
      <w:pPr>
        <w:widowControl w:val="0"/>
        <w:kinsoku/>
        <w:spacing w:line="60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（一）单项赛：男子</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打、女子</w:t>
      </w:r>
      <w:r>
        <w:rPr>
          <w:rFonts w:hint="eastAsia" w:ascii="仿宋_GB2312" w:hAnsi="仿宋_GB2312" w:eastAsia="仿宋_GB2312" w:cs="仿宋_GB2312"/>
          <w:sz w:val="32"/>
          <w:szCs w:val="32"/>
          <w:lang w:eastAsia="zh-CN"/>
        </w:rPr>
        <w:t>单</w:t>
      </w:r>
      <w:r>
        <w:rPr>
          <w:rFonts w:hint="eastAsia" w:ascii="仿宋_GB2312" w:hAnsi="仿宋_GB2312" w:eastAsia="仿宋_GB2312" w:cs="仿宋_GB2312"/>
          <w:sz w:val="32"/>
          <w:szCs w:val="32"/>
        </w:rPr>
        <w:t>打、混合双打；</w:t>
      </w:r>
    </w:p>
    <w:p>
      <w:pPr>
        <w:widowControl w:val="0"/>
        <w:kinsoku/>
        <w:spacing w:line="60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（二）混合团体赛（男子</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打、女子</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打、混合双打）。</w:t>
      </w:r>
    </w:p>
    <w:p>
      <w:pPr>
        <w:widowControl w:val="0"/>
        <w:kinsoku/>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五、参赛办法</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报名人数：每队可报领队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人，教练员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人，男女运动员各不超过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（领队、教练员可兼运动员）。</w:t>
      </w:r>
    </w:p>
    <w:p>
      <w:pPr>
        <w:widowControl w:val="0"/>
        <w:kinsoku/>
        <w:autoSpaceDE/>
        <w:autoSpaceDN/>
        <w:adjustRightInd/>
        <w:snapToGrid/>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单位若参加团体赛人员不足，可</w:t>
      </w:r>
      <w:r>
        <w:rPr>
          <w:rFonts w:hint="eastAsia" w:ascii="仿宋_GB2312" w:hAnsi="仿宋_GB2312" w:eastAsia="仿宋_GB2312" w:cs="仿宋_GB2312"/>
          <w:sz w:val="32"/>
          <w:szCs w:val="32"/>
          <w:lang w:val="en-US" w:eastAsia="zh-CN"/>
        </w:rPr>
        <w:t>多单位</w:t>
      </w:r>
      <w:r>
        <w:rPr>
          <w:rFonts w:hint="eastAsia" w:ascii="仿宋_GB2312" w:hAnsi="仿宋_GB2312" w:eastAsia="仿宋_GB2312" w:cs="仿宋_GB2312"/>
          <w:sz w:val="32"/>
          <w:szCs w:val="32"/>
        </w:rPr>
        <w:t>联合组队，也可只参加单项赛。</w:t>
      </w:r>
    </w:p>
    <w:p>
      <w:pPr>
        <w:widowControl w:val="0"/>
        <w:kinsoku/>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六、比赛办法</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采用中国羽毛球协会最新审定的《羽毛球竞赛规则》。</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团体赛分两个阶段进行，第一阶段根据报名情况分组进行单循环赛，每组前两名进入第二阶段进行交叉淘汰赛，直至决出名次。</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计分方法：团体赛采用每局</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分，先得</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分者胜，三盘两胜制，第一阶段必须打满</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场，第二阶段赢</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场胜出。单项赛采用单淘汰赛制，</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分三盘两胜。</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团体赛出场顺序：男子</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打、混合双打</w:t>
      </w:r>
      <w:r>
        <w:rPr>
          <w:rFonts w:hint="eastAsia" w:ascii="仿宋_GB2312" w:hAnsi="仿宋_GB2312" w:eastAsia="仿宋_GB2312" w:cs="仿宋_GB2312"/>
          <w:sz w:val="32"/>
          <w:szCs w:val="32"/>
          <w:lang w:eastAsia="zh-CN"/>
        </w:rPr>
        <w:t>、女子双打</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rPr>
        <w:t>男运动员不得兼项，女运动员可以兼项。</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参赛队在裁判宣布提报参赛队员名单后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分钟未按时提报的，视为参赛队本轮比赛弃权；参赛运动员在裁判宣布入场后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分钟不到的，视为运动员本场比赛弃权。</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在一场比赛中，一方运动员因伤病处理暂停比赛不得超过</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次，处理时间不超过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分钟；如伤情较重，无法缓解，建议及时送医院就医；如因伤病等原因不能继续比赛，按本场比赛弃权处理。</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因运动员、运动队原因造成比赛不能进行、中断或运动员、运动队临场前拒绝出场，赛后拒绝领奖等，经劝解</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分钟仍拒绝的视为罢赛，取消所有比赛成绩。</w:t>
      </w:r>
    </w:p>
    <w:p>
      <w:pPr>
        <w:widowControl w:val="0"/>
        <w:kinsoku/>
        <w:spacing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比赛用球：尤尼克斯</w:t>
      </w:r>
      <w:r>
        <w:rPr>
          <w:rFonts w:ascii="仿宋_GB2312" w:hAnsi="仿宋_GB2312" w:eastAsia="仿宋_GB2312" w:cs="仿宋_GB2312"/>
          <w:sz w:val="32"/>
          <w:szCs w:val="32"/>
        </w:rPr>
        <w:t>AS9</w:t>
      </w:r>
      <w:r>
        <w:rPr>
          <w:rFonts w:hint="eastAsia" w:ascii="仿宋_GB2312" w:hAnsi="仿宋_GB2312" w:eastAsia="仿宋_GB2312" w:cs="仿宋_GB2312"/>
          <w:sz w:val="32"/>
          <w:szCs w:val="32"/>
        </w:rPr>
        <w:t>号球。</w:t>
      </w:r>
    </w:p>
    <w:p>
      <w:pPr>
        <w:widowControl w:val="0"/>
        <w:kinsoku/>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七、录取名次与奖励</w:t>
      </w:r>
    </w:p>
    <w:p>
      <w:pPr>
        <w:widowControl w:val="0"/>
        <w:kinsoku/>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各单项比赛取前八名给予奖励，颁发奖牌、证书。</w:t>
      </w:r>
    </w:p>
    <w:p>
      <w:pPr>
        <w:widowControl w:val="0"/>
        <w:kinsoku/>
        <w:autoSpaceDE/>
        <w:autoSpaceDN/>
        <w:adjustRightInd/>
        <w:snapToGrid/>
        <w:spacing w:line="600" w:lineRule="exact"/>
        <w:ind w:firstLine="640" w:firstLineChars="200"/>
        <w:rPr>
          <w:rFonts w:ascii="仿宋" w:hAnsi="仿宋" w:eastAsia="仿宋" w:cs="仿宋"/>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Fonts w:hint="eastAsia" w:ascii="仿宋_GB2312" w:hAnsi="仿宋_GB2312" w:eastAsia="仿宋_GB2312" w:cs="仿宋_GB2312"/>
          <w:sz w:val="32"/>
          <w:szCs w:val="32"/>
        </w:rPr>
        <w:t>本规程解释权归属本项目</w:t>
      </w:r>
      <w:r>
        <w:rPr>
          <w:rFonts w:hint="eastAsia" w:ascii="仿宋_GB2312" w:hAnsi="仿宋_GB2312" w:eastAsia="仿宋_GB2312" w:cs="仿宋_GB2312"/>
          <w:sz w:val="32"/>
          <w:szCs w:val="32"/>
          <w:lang w:val="en-US" w:eastAsia="zh-CN"/>
        </w:rPr>
        <w:t>竞赛</w:t>
      </w:r>
      <w:r>
        <w:rPr>
          <w:rFonts w:hint="eastAsia" w:ascii="仿宋_GB2312" w:hAnsi="仿宋_GB2312" w:eastAsia="仿宋_GB2312" w:cs="仿宋_GB2312"/>
          <w:sz w:val="32"/>
          <w:szCs w:val="32"/>
        </w:rPr>
        <w:t>组委会，未尽事宜，另行通知。</w:t>
      </w:r>
    </w:p>
    <w:p>
      <w:pPr>
        <w:widowControl w:val="0"/>
        <w:numPr>
          <w:ilvl w:val="0"/>
          <w:numId w:val="0"/>
        </w:numPr>
        <w:kinsoku/>
        <w:spacing w:line="600" w:lineRule="exact"/>
        <w:ind w:left="630" w:leftChars="0"/>
        <w:jc w:val="both"/>
        <w:rPr>
          <w:rFonts w:ascii="仿宋_GB2312" w:hAnsi="仿宋_GB2312" w:eastAsia="仿宋_GB2312" w:cs="仿宋_GB2312"/>
          <w:sz w:val="32"/>
          <w:szCs w:val="32"/>
        </w:rPr>
      </w:pPr>
    </w:p>
    <w:p>
      <w:pPr>
        <w:spacing w:line="240" w:lineRule="auto"/>
        <w:jc w:val="center"/>
        <w:rPr>
          <w:rFonts w:ascii="方正小标宋简体" w:eastAsia="方正小标宋简体"/>
          <w:sz w:val="40"/>
          <w:szCs w:val="44"/>
        </w:rPr>
      </w:pPr>
      <w:r>
        <w:br w:type="page"/>
      </w:r>
      <w:r>
        <w:rPr>
          <w:rFonts w:hint="default" w:ascii="方正小标宋简体" w:hAnsi="Arial" w:eastAsia="方正小标宋简体" w:cs="Arial"/>
          <w:b w:val="0"/>
          <w:bCs w:val="0"/>
          <w:i w:val="0"/>
          <w:iCs w:val="0"/>
          <w:color w:val="000000"/>
          <w:kern w:val="0"/>
          <w:sz w:val="36"/>
          <w:szCs w:val="36"/>
          <w:highlight w:val="none"/>
          <w:vertAlign w:val="baseline"/>
          <w:lang w:val="en-US" w:eastAsia="zh-CN" w:bidi="ar-SA"/>
        </w:rPr>
        <w:t>2023年曾都区羽毛球比赛报名表</w:t>
      </w:r>
    </w:p>
    <w:tbl>
      <w:tblPr>
        <w:tblStyle w:val="8"/>
        <w:tblW w:w="0" w:type="auto"/>
        <w:tblInd w:w="0" w:type="dxa"/>
        <w:tblLayout w:type="autofit"/>
        <w:tblCellMar>
          <w:top w:w="0" w:type="dxa"/>
          <w:left w:w="108" w:type="dxa"/>
          <w:bottom w:w="0" w:type="dxa"/>
          <w:right w:w="108" w:type="dxa"/>
        </w:tblCellMar>
      </w:tblPr>
      <w:tblGrid>
        <w:gridCol w:w="1020"/>
        <w:gridCol w:w="1431"/>
        <w:gridCol w:w="856"/>
        <w:gridCol w:w="837"/>
        <w:gridCol w:w="2846"/>
        <w:gridCol w:w="1316"/>
      </w:tblGrid>
      <w:tr>
        <w:tblPrEx>
          <w:tblCellMar>
            <w:top w:w="0" w:type="dxa"/>
            <w:left w:w="108" w:type="dxa"/>
            <w:bottom w:w="0" w:type="dxa"/>
            <w:right w:w="108" w:type="dxa"/>
          </w:tblCellMar>
        </w:tblPrEx>
        <w:tc>
          <w:tcPr>
            <w:tcW w:w="245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参赛单位名称</w:t>
            </w:r>
          </w:p>
        </w:tc>
        <w:tc>
          <w:tcPr>
            <w:tcW w:w="5855"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领队</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69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电话</w:t>
            </w:r>
          </w:p>
        </w:tc>
        <w:tc>
          <w:tcPr>
            <w:tcW w:w="416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4"/>
                <w:szCs w:val="24"/>
                <w:highlight w:val="none"/>
                <w:vertAlign w:val="baseline"/>
                <w:lang w:val="en-US" w:eastAsia="zh-CN"/>
              </w:rPr>
              <w:t>教练</w:t>
            </w:r>
            <w:r>
              <w:rPr>
                <w:rFonts w:hint="eastAsia" w:ascii="仿宋_GB2312" w:hAnsi="仿宋_GB2312" w:eastAsia="仿宋_GB2312" w:cs="仿宋_GB2312"/>
                <w:sz w:val="28"/>
                <w:szCs w:val="28"/>
                <w:lang w:eastAsia="zh-CN"/>
              </w:rPr>
              <w:t>员</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69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电话</w:t>
            </w:r>
          </w:p>
        </w:tc>
        <w:tc>
          <w:tcPr>
            <w:tcW w:w="416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rPr>
          <w:trHeight w:val="543" w:hRule="atLeast"/>
        </w:trPr>
        <w:tc>
          <w:tcPr>
            <w:tcW w:w="4144"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是否参加团体赛</w:t>
            </w:r>
          </w:p>
        </w:tc>
        <w:tc>
          <w:tcPr>
            <w:tcW w:w="416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□参加     □不参加</w:t>
            </w: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序号</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队员姓名</w:t>
            </w: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性别</w:t>
            </w: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年龄</w:t>
            </w: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电话</w:t>
            </w: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备注</w:t>
            </w: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1</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2</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3</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4</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5</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6</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7</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r>
        <w:tblPrEx>
          <w:tblCellMar>
            <w:top w:w="0" w:type="dxa"/>
            <w:left w:w="108" w:type="dxa"/>
            <w:bottom w:w="0" w:type="dxa"/>
            <w:right w:w="108" w:type="dxa"/>
          </w:tblCellMar>
        </w:tblPrEx>
        <w:tc>
          <w:tcPr>
            <w:tcW w:w="10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8</w:t>
            </w:r>
          </w:p>
        </w:tc>
        <w:tc>
          <w:tcPr>
            <w:tcW w:w="14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5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8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2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28"/>
                <w:szCs w:val="28"/>
              </w:rPr>
            </w:pPr>
          </w:p>
        </w:tc>
      </w:tr>
    </w:tbl>
    <w:p>
      <w:pPr>
        <w:spacing w:line="240" w:lineRule="auto"/>
        <w:jc w:val="center"/>
        <w:rPr>
          <w:rFonts w:hint="default" w:ascii="方正仿宋_GBK" w:hAnsi="方正仿宋_GBK" w:eastAsia="方正仿宋_GBK" w:cs="Arial"/>
          <w:b w:val="0"/>
          <w:bCs w:val="0"/>
          <w:i w:val="0"/>
          <w:iCs w:val="0"/>
          <w:color w:val="auto"/>
          <w:kern w:val="2"/>
          <w:sz w:val="32"/>
          <w:szCs w:val="32"/>
          <w:highlight w:val="none"/>
          <w:vertAlign w:val="baseline"/>
          <w:lang w:val="en-US" w:eastAsia="zh-CN"/>
        </w:rPr>
      </w:pPr>
    </w:p>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32"/>
          <w:szCs w:val="32"/>
          <w:highlight w:val="none"/>
          <w:vertAlign w:val="baseline"/>
          <w:lang w:val="en-US" w:eastAsia="zh-CN"/>
        </w:rPr>
        <w:t>单项赛报名表</w:t>
      </w:r>
    </w:p>
    <w:tbl>
      <w:tblPr>
        <w:tblStyle w:val="8"/>
        <w:tblW w:w="0" w:type="auto"/>
        <w:tblInd w:w="0" w:type="dxa"/>
        <w:tblLayout w:type="autofit"/>
        <w:tblCellMar>
          <w:top w:w="0" w:type="dxa"/>
          <w:left w:w="108" w:type="dxa"/>
          <w:bottom w:w="0" w:type="dxa"/>
          <w:right w:w="108" w:type="dxa"/>
        </w:tblCellMar>
      </w:tblPr>
      <w:tblGrid>
        <w:gridCol w:w="1028"/>
        <w:gridCol w:w="1410"/>
        <w:gridCol w:w="929"/>
        <w:gridCol w:w="819"/>
        <w:gridCol w:w="1947"/>
        <w:gridCol w:w="1245"/>
        <w:gridCol w:w="931"/>
      </w:tblGrid>
      <w:tr>
        <w:tc>
          <w:tcPr>
            <w:tcW w:w="10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序号</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姓名</w:t>
            </w: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性别</w:t>
            </w: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年龄</w:t>
            </w: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电话</w:t>
            </w: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项目</w:t>
            </w:r>
          </w:p>
        </w:tc>
        <w:tc>
          <w:tcPr>
            <w:tcW w:w="9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备注</w:t>
            </w:r>
          </w:p>
        </w:tc>
      </w:tr>
      <w:tr>
        <w:tblPrEx>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1</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男单1</w:t>
            </w:r>
          </w:p>
        </w:tc>
        <w:tc>
          <w:tcPr>
            <w:tcW w:w="9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r>
      <w:tr>
        <w:tblPrEx>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2</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男单2</w:t>
            </w:r>
          </w:p>
        </w:tc>
        <w:tc>
          <w:tcPr>
            <w:tcW w:w="9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r>
      <w:tr>
        <w:tblPrEx>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3</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女单1</w:t>
            </w:r>
          </w:p>
        </w:tc>
        <w:tc>
          <w:tcPr>
            <w:tcW w:w="9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r>
      <w:tr>
        <w:tblPrEx>
          <w:tblCellMar>
            <w:top w:w="0" w:type="dxa"/>
            <w:left w:w="108" w:type="dxa"/>
            <w:bottom w:w="0" w:type="dxa"/>
            <w:right w:w="108" w:type="dxa"/>
          </w:tblCellMar>
        </w:tblPrEx>
        <w:tc>
          <w:tcPr>
            <w:tcW w:w="102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4</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2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女单2</w:t>
            </w:r>
          </w:p>
        </w:tc>
        <w:tc>
          <w:tcPr>
            <w:tcW w:w="9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r>
      <w:tr>
        <w:tblPrEx>
          <w:tblCellMar>
            <w:top w:w="0" w:type="dxa"/>
            <w:left w:w="108" w:type="dxa"/>
            <w:bottom w:w="0" w:type="dxa"/>
            <w:right w:w="108" w:type="dxa"/>
          </w:tblCellMar>
        </w:tblPrEx>
        <w:tc>
          <w:tcPr>
            <w:tcW w:w="102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5</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2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混双1</w:t>
            </w:r>
          </w:p>
        </w:tc>
        <w:tc>
          <w:tcPr>
            <w:tcW w:w="93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eastAsia="方正小标宋简体"/>
                <w:sz w:val="40"/>
                <w:szCs w:val="44"/>
              </w:rPr>
            </w:pPr>
          </w:p>
        </w:tc>
      </w:tr>
      <w:tr>
        <w:tblPrEx>
          <w:tblCellMar>
            <w:top w:w="0" w:type="dxa"/>
            <w:left w:w="108" w:type="dxa"/>
            <w:bottom w:w="0" w:type="dxa"/>
            <w:right w:w="108" w:type="dxa"/>
          </w:tblCellMar>
        </w:tblPrEx>
        <w:trPr>
          <w:trHeight w:val="386" w:hRule="atLeast"/>
        </w:trPr>
        <w:tc>
          <w:tcPr>
            <w:tcW w:w="1028" w:type="dxa"/>
            <w:vMerge w:val="continue"/>
            <w:tcBorders>
              <w:top w:val="single" w:color="auto" w:sz="4" w:space="0"/>
              <w:left w:val="single" w:color="auto" w:sz="4" w:space="0"/>
              <w:bottom w:val="single" w:color="auto" w:sz="4" w:space="0"/>
              <w:right w:val="single" w:color="auto" w:sz="4" w:space="0"/>
            </w:tcBorders>
          </w:tcPr>
          <w:p>
            <w:pPr>
              <w:spacing w:line="600" w:lineRule="exact"/>
              <w:jc w:val="center"/>
              <w:rPr>
                <w:rFonts w:ascii="方正小标宋简体" w:eastAsia="方正小标宋简体"/>
                <w:sz w:val="40"/>
                <w:szCs w:val="44"/>
              </w:rPr>
            </w:pP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245" w:type="dxa"/>
            <w:vMerge w:val="continue"/>
            <w:tcBorders>
              <w:top w:val="single" w:color="auto" w:sz="4" w:space="0"/>
              <w:left w:val="single" w:color="auto" w:sz="4" w:space="0"/>
              <w:bottom w:val="single" w:color="auto" w:sz="4" w:space="0"/>
              <w:right w:val="single" w:color="auto" w:sz="4" w:space="0"/>
            </w:tcBorders>
          </w:tcPr>
          <w:p>
            <w:pPr>
              <w:spacing w:line="600" w:lineRule="exact"/>
              <w:jc w:val="center"/>
              <w:rPr>
                <w:rFonts w:ascii="方正小标宋简体" w:eastAsia="方正小标宋简体"/>
                <w:sz w:val="40"/>
                <w:szCs w:val="44"/>
              </w:rPr>
            </w:pPr>
          </w:p>
        </w:tc>
        <w:tc>
          <w:tcPr>
            <w:tcW w:w="931" w:type="dxa"/>
            <w:vMerge w:val="continue"/>
            <w:tcBorders>
              <w:top w:val="single" w:color="auto" w:sz="4" w:space="0"/>
              <w:left w:val="single" w:color="auto" w:sz="4" w:space="0"/>
              <w:bottom w:val="single" w:color="auto" w:sz="4" w:space="0"/>
              <w:right w:val="single" w:color="auto" w:sz="4" w:space="0"/>
            </w:tcBorders>
          </w:tcPr>
          <w:p>
            <w:pPr>
              <w:spacing w:line="600" w:lineRule="exact"/>
              <w:jc w:val="center"/>
              <w:rPr>
                <w:rFonts w:ascii="方正小标宋简体" w:eastAsia="方正小标宋简体"/>
                <w:sz w:val="40"/>
                <w:szCs w:val="44"/>
              </w:rPr>
            </w:pPr>
          </w:p>
        </w:tc>
      </w:tr>
      <w:tr>
        <w:tblPrEx>
          <w:tblCellMar>
            <w:top w:w="0" w:type="dxa"/>
            <w:left w:w="108" w:type="dxa"/>
            <w:bottom w:w="0" w:type="dxa"/>
            <w:right w:w="108" w:type="dxa"/>
          </w:tblCellMar>
        </w:tblPrEx>
        <w:tc>
          <w:tcPr>
            <w:tcW w:w="1028"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6</w:t>
            </w: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480" w:lineRule="exact"/>
              <w:jc w:val="center"/>
              <w:rPr>
                <w:rFonts w:ascii="方正小标宋简体" w:eastAsia="方正小标宋简体"/>
                <w:sz w:val="40"/>
                <w:szCs w:val="44"/>
              </w:rPr>
            </w:pPr>
          </w:p>
        </w:tc>
        <w:tc>
          <w:tcPr>
            <w:tcW w:w="124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eastAsia="方正小标宋简体"/>
                <w:sz w:val="40"/>
                <w:szCs w:val="44"/>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混双2</w:t>
            </w:r>
          </w:p>
        </w:tc>
        <w:tc>
          <w:tcPr>
            <w:tcW w:w="93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600" w:lineRule="exact"/>
              <w:jc w:val="center"/>
              <w:rPr>
                <w:rFonts w:ascii="方正小标宋简体" w:eastAsia="方正小标宋简体"/>
                <w:sz w:val="40"/>
                <w:szCs w:val="44"/>
              </w:rPr>
            </w:pPr>
          </w:p>
        </w:tc>
      </w:tr>
      <w:tr>
        <w:tblPrEx>
          <w:tblCellMar>
            <w:top w:w="0" w:type="dxa"/>
            <w:left w:w="108" w:type="dxa"/>
            <w:bottom w:w="0" w:type="dxa"/>
            <w:right w:w="108" w:type="dxa"/>
          </w:tblCellMar>
        </w:tblPrEx>
        <w:trPr>
          <w:trHeight w:val="451" w:hRule="atLeast"/>
        </w:trPr>
        <w:tc>
          <w:tcPr>
            <w:tcW w:w="1028" w:type="dxa"/>
            <w:vMerge w:val="continue"/>
            <w:tcBorders>
              <w:top w:val="single" w:color="auto" w:sz="4" w:space="0"/>
              <w:left w:val="single" w:color="auto" w:sz="4" w:space="0"/>
              <w:bottom w:val="single" w:color="auto" w:sz="4" w:space="0"/>
              <w:right w:val="single" w:color="auto" w:sz="4" w:space="0"/>
            </w:tcBorders>
          </w:tcPr>
          <w:p>
            <w:pPr>
              <w:spacing w:line="600" w:lineRule="exact"/>
              <w:jc w:val="center"/>
              <w:rPr>
                <w:rFonts w:ascii="方正小标宋简体" w:eastAsia="方正小标宋简体"/>
                <w:sz w:val="40"/>
                <w:szCs w:val="44"/>
              </w:rPr>
            </w:pPr>
          </w:p>
        </w:tc>
        <w:tc>
          <w:tcPr>
            <w:tcW w:w="14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500" w:lineRule="exact"/>
              <w:jc w:val="center"/>
              <w:rPr>
                <w:rFonts w:ascii="方正小标宋简体" w:eastAsia="方正小标宋简体"/>
                <w:sz w:val="40"/>
                <w:szCs w:val="44"/>
              </w:rPr>
            </w:pPr>
          </w:p>
        </w:tc>
        <w:tc>
          <w:tcPr>
            <w:tcW w:w="9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500" w:lineRule="exact"/>
              <w:jc w:val="center"/>
              <w:rPr>
                <w:rFonts w:ascii="方正小标宋简体" w:eastAsia="方正小标宋简体"/>
                <w:sz w:val="40"/>
                <w:szCs w:val="44"/>
              </w:rPr>
            </w:pPr>
          </w:p>
        </w:tc>
        <w:tc>
          <w:tcPr>
            <w:tcW w:w="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500" w:lineRule="exact"/>
              <w:jc w:val="center"/>
              <w:rPr>
                <w:rFonts w:ascii="方正小标宋简体" w:eastAsia="方正小标宋简体"/>
                <w:sz w:val="40"/>
                <w:szCs w:val="44"/>
              </w:rPr>
            </w:pPr>
          </w:p>
        </w:tc>
        <w:tc>
          <w:tcPr>
            <w:tcW w:w="19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500" w:lineRule="exact"/>
              <w:jc w:val="center"/>
              <w:rPr>
                <w:rFonts w:ascii="方正小标宋简体" w:eastAsia="方正小标宋简体"/>
                <w:sz w:val="40"/>
                <w:szCs w:val="44"/>
              </w:rPr>
            </w:pPr>
          </w:p>
        </w:tc>
        <w:tc>
          <w:tcPr>
            <w:tcW w:w="1245" w:type="dxa"/>
            <w:vMerge w:val="continue"/>
            <w:tcBorders>
              <w:top w:val="single" w:color="auto" w:sz="4" w:space="0"/>
              <w:left w:val="single" w:color="auto" w:sz="4" w:space="0"/>
              <w:bottom w:val="single" w:color="auto" w:sz="4" w:space="0"/>
              <w:right w:val="single" w:color="auto" w:sz="4" w:space="0"/>
            </w:tcBorders>
          </w:tcPr>
          <w:p>
            <w:pPr>
              <w:spacing w:line="600" w:lineRule="exact"/>
              <w:jc w:val="center"/>
              <w:rPr>
                <w:rFonts w:ascii="方正小标宋简体" w:eastAsia="方正小标宋简体"/>
                <w:sz w:val="40"/>
                <w:szCs w:val="44"/>
              </w:rPr>
            </w:pPr>
          </w:p>
        </w:tc>
        <w:tc>
          <w:tcPr>
            <w:tcW w:w="931" w:type="dxa"/>
            <w:vMerge w:val="continue"/>
            <w:tcBorders>
              <w:top w:val="single" w:color="auto" w:sz="4" w:space="0"/>
              <w:left w:val="single" w:color="auto" w:sz="4" w:space="0"/>
              <w:bottom w:val="single" w:color="auto" w:sz="4" w:space="0"/>
              <w:right w:val="single" w:color="auto" w:sz="4" w:space="0"/>
            </w:tcBorders>
          </w:tcPr>
          <w:p>
            <w:pPr>
              <w:spacing w:line="600" w:lineRule="exact"/>
              <w:jc w:val="center"/>
              <w:rPr>
                <w:rFonts w:ascii="方正小标宋简体" w:eastAsia="方正小标宋简体"/>
                <w:sz w:val="40"/>
                <w:szCs w:val="44"/>
              </w:rPr>
            </w:pPr>
          </w:p>
        </w:tc>
      </w:tr>
    </w:tbl>
    <w:p>
      <w:pPr>
        <w:jc w:val="left"/>
        <w:rPr>
          <w:rFonts w:hint="default" w:ascii="方正仿宋_GBK" w:hAnsi="方正仿宋_GBK" w:eastAsia="方正仿宋_GBK" w:cs="Arial"/>
          <w:b w:val="0"/>
          <w:bCs w:val="0"/>
          <w:i w:val="0"/>
          <w:iCs w:val="0"/>
          <w:color w:val="auto"/>
          <w:kern w:val="2"/>
          <w:sz w:val="28"/>
          <w:szCs w:val="28"/>
          <w:highlight w:val="none"/>
          <w:vertAlign w:val="baseline"/>
          <w:lang w:val="en-US" w:eastAsia="zh-CN"/>
        </w:rPr>
      </w:pPr>
    </w:p>
    <w:p>
      <w:pPr>
        <w:jc w:val="left"/>
        <w:rPr>
          <w:rFonts w:ascii="仿宋" w:hAnsi="仿宋" w:eastAsia="仿宋"/>
        </w:rPr>
      </w:pP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说明：单项赛男单和女单项目每支代表</w:t>
      </w:r>
      <w:r>
        <w:rPr>
          <w:rFonts w:hint="eastAsia" w:ascii="方正仿宋_GBK" w:hAnsi="方正仿宋_GBK" w:eastAsia="方正仿宋_GBK" w:cs="Arial"/>
          <w:b w:val="0"/>
          <w:bCs w:val="0"/>
          <w:i w:val="0"/>
          <w:iCs w:val="0"/>
          <w:color w:val="auto"/>
          <w:kern w:val="2"/>
          <w:sz w:val="28"/>
          <w:szCs w:val="28"/>
          <w:highlight w:val="none"/>
          <w:vertAlign w:val="baseline"/>
          <w:lang w:val="en-US" w:eastAsia="zh-CN"/>
        </w:rPr>
        <w:t>队</w:t>
      </w:r>
      <w:r>
        <w:rPr>
          <w:rFonts w:hint="default" w:ascii="方正仿宋_GBK" w:hAnsi="方正仿宋_GBK" w:eastAsia="方正仿宋_GBK" w:cs="Arial"/>
          <w:b w:val="0"/>
          <w:bCs w:val="0"/>
          <w:i w:val="0"/>
          <w:iCs w:val="0"/>
          <w:color w:val="auto"/>
          <w:kern w:val="2"/>
          <w:sz w:val="28"/>
          <w:szCs w:val="28"/>
          <w:highlight w:val="none"/>
          <w:vertAlign w:val="baseline"/>
          <w:lang w:val="en-US" w:eastAsia="zh-CN"/>
        </w:rPr>
        <w:t>限报2人，混双限报2对。</w:t>
      </w:r>
    </w:p>
    <w:p>
      <w:pPr>
        <w:pStyle w:val="3"/>
        <w:spacing w:before="0" w:beforeAutospacing="0" w:after="0" w:afterAutospacing="0" w:line="600" w:lineRule="exact"/>
        <w:jc w:val="center"/>
        <w:rPr>
          <w:rFonts w:ascii="黑体" w:hAnsi="黑体" w:eastAsia="黑体" w:cs="黑体"/>
          <w:sz w:val="36"/>
          <w:szCs w:val="32"/>
        </w:rPr>
      </w:pPr>
      <w:r>
        <w:rPr>
          <w:rFonts w:hint="eastAsia" w:ascii="黑体" w:hAnsi="黑体" w:eastAsia="黑体" w:cs="黑体"/>
          <w:sz w:val="36"/>
          <w:szCs w:val="32"/>
          <w:lang w:val="en-US" w:eastAsia="zh-CN"/>
        </w:rPr>
        <w:t>4</w:t>
      </w:r>
      <w:r>
        <w:rPr>
          <w:rFonts w:ascii="黑体" w:hAnsi="黑体" w:eastAsia="黑体" w:cs="黑体"/>
          <w:sz w:val="36"/>
          <w:szCs w:val="32"/>
        </w:rPr>
        <w:t>.202</w:t>
      </w:r>
      <w:r>
        <w:rPr>
          <w:rFonts w:hint="eastAsia" w:ascii="黑体" w:hAnsi="黑体" w:eastAsia="黑体" w:cs="黑体"/>
          <w:sz w:val="36"/>
          <w:szCs w:val="32"/>
          <w:lang w:val="en-US" w:eastAsia="zh-CN"/>
        </w:rPr>
        <w:t>3</w:t>
      </w:r>
      <w:r>
        <w:rPr>
          <w:rFonts w:hint="eastAsia" w:ascii="黑体" w:hAnsi="黑体" w:eastAsia="黑体" w:cs="黑体"/>
          <w:sz w:val="36"/>
          <w:szCs w:val="32"/>
        </w:rPr>
        <w:t>年曾都区气排球</w:t>
      </w:r>
      <w:r>
        <w:rPr>
          <w:rFonts w:hint="eastAsia" w:ascii="黑体" w:hAnsi="黑体" w:eastAsia="黑体" w:cs="黑体"/>
          <w:sz w:val="36"/>
          <w:szCs w:val="32"/>
          <w:lang w:val="en-US" w:eastAsia="zh-CN"/>
        </w:rPr>
        <w:t>比</w:t>
      </w:r>
      <w:r>
        <w:rPr>
          <w:rFonts w:hint="eastAsia" w:ascii="黑体" w:hAnsi="黑体" w:eastAsia="黑体" w:cs="黑体"/>
          <w:sz w:val="36"/>
          <w:szCs w:val="32"/>
        </w:rPr>
        <w:t>赛竞赛规程</w:t>
      </w:r>
    </w:p>
    <w:p>
      <w:pPr>
        <w:pStyle w:val="3"/>
        <w:spacing w:before="0" w:beforeAutospacing="0" w:after="0" w:afterAutospacing="0" w:line="600" w:lineRule="exact"/>
        <w:ind w:firstLine="640" w:firstLineChars="200"/>
        <w:rPr>
          <w:rFonts w:ascii="仿宋_GB2312" w:hAnsi="仿宋_GB2312" w:eastAsia="仿宋_GB2312" w:cs="仿宋_GB2312"/>
          <w:sz w:val="32"/>
          <w:szCs w:val="32"/>
        </w:rPr>
      </w:pPr>
    </w:p>
    <w:p>
      <w:pPr>
        <w:pStyle w:val="3"/>
        <w:widowControl w:val="0"/>
        <w:kinsoku/>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一、组织机构</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主办单位：随州市曾都区文化和旅游局</w:t>
      </w:r>
    </w:p>
    <w:p>
      <w:pPr>
        <w:pStyle w:val="3"/>
        <w:widowControl w:val="0"/>
        <w:kinsoku/>
        <w:spacing w:before="0" w:beforeAutospacing="0" w:after="0" w:afterAutospacing="0" w:line="600" w:lineRule="exact"/>
        <w:ind w:firstLine="2240" w:firstLineChars="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中共随州市曾都区委直属机关工委</w:t>
      </w:r>
    </w:p>
    <w:p>
      <w:pPr>
        <w:pStyle w:val="3"/>
        <w:widowControl w:val="0"/>
        <w:kinsoku/>
        <w:spacing w:before="0" w:beforeAutospacing="0" w:after="0" w:afterAutospacing="0" w:line="600" w:lineRule="exact"/>
        <w:ind w:firstLine="2240" w:firstLineChars="7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随州市曾都区总工会</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承办单位：随州市曾都区气排球协会</w:t>
      </w:r>
    </w:p>
    <w:p>
      <w:pPr>
        <w:pStyle w:val="3"/>
        <w:widowControl w:val="0"/>
        <w:kinsoku/>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二、竞赛日期和地点</w:t>
      </w:r>
    </w:p>
    <w:p>
      <w:pPr>
        <w:pStyle w:val="3"/>
        <w:widowControl w:val="0"/>
        <w:kinsoku/>
        <w:spacing w:before="0" w:beforeAutospacing="0" w:after="0" w:afterAutospacing="0" w:line="600" w:lineRule="exact"/>
        <w:ind w:firstLine="640" w:firstLineChars="200"/>
        <w:jc w:val="both"/>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曾都区气排球协会训练基地</w:t>
      </w:r>
    </w:p>
    <w:p>
      <w:pPr>
        <w:pStyle w:val="3"/>
        <w:widowControl w:val="0"/>
        <w:kinsoku/>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三、竞赛项目</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五人制男子、女子气排球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男女混合气排球</w:t>
      </w:r>
    </w:p>
    <w:p>
      <w:pPr>
        <w:pStyle w:val="3"/>
        <w:widowControl w:val="0"/>
        <w:kinsoku/>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四、参加单位</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区直各单位、乡镇、办事处，老年人体育协会，气排球协会，社会团体等为单位组队参赛。</w:t>
      </w:r>
    </w:p>
    <w:p>
      <w:pPr>
        <w:pStyle w:val="3"/>
        <w:widowControl w:val="0"/>
        <w:kinsoku/>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五、参加办法</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（一）报名人数：每支代表队可报领队</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名，教练员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名，运动员</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名（领队、教练员可兼运动员）。</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（二）参赛资格：</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参赛运动员应年满</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周岁，且必须持有由公安机关颁发的本人第二代居民身份证原件。</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参赛运动员必须持有县级以上卫生医疗部门出具的健康证明（体检合格证明）。</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办理并出示涵盖比赛期间参赛教练员、运动员的人身意外伤害保险（含往返赛区途中及比赛期间）。</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参赛运动员必须遵循本人自愿、亲属支持原则，并签订《自愿参赛免责责任书》（附件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，不签订责任书不予参赛）。</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同一单位报名参赛队数不限，但同一名运动员只能代表一个队参赛。</w:t>
      </w:r>
    </w:p>
    <w:p>
      <w:pPr>
        <w:pStyle w:val="3"/>
        <w:widowControl w:val="0"/>
        <w:kinsoku/>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六、竞赛办法</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（一）比赛按照中国排球协会</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年审定的《气排球竞赛规则（</w:t>
      </w:r>
      <w:r>
        <w:rPr>
          <w:rFonts w:ascii="仿宋_GB2312" w:hAnsi="仿宋_GB2312" w:eastAsia="仿宋_GB2312" w:cs="仿宋_GB2312"/>
          <w:sz w:val="32"/>
          <w:szCs w:val="32"/>
        </w:rPr>
        <w:t>2017-2020</w:t>
      </w:r>
      <w:r>
        <w:rPr>
          <w:rFonts w:hint="eastAsia" w:ascii="仿宋_GB2312" w:hAnsi="仿宋_GB2312" w:eastAsia="仿宋_GB2312" w:cs="仿宋_GB2312"/>
          <w:sz w:val="32"/>
          <w:szCs w:val="32"/>
        </w:rPr>
        <w:t>）》执行。</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（二）赛制：根据报名运动队的队数决定比赛赛制。</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（三）比赛人数：采用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人制。</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（四）比赛场地：</w:t>
      </w:r>
      <w:r>
        <w:rPr>
          <w:rFonts w:ascii="仿宋_GB2312" w:hAnsi="仿宋_GB2312" w:eastAsia="仿宋_GB2312" w:cs="仿宋_GB2312"/>
          <w:sz w:val="32"/>
          <w:szCs w:val="32"/>
        </w:rPr>
        <w:t>6M</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12M</w:t>
      </w:r>
      <w:r>
        <w:rPr>
          <w:rFonts w:hint="eastAsia" w:ascii="仿宋_GB2312" w:hAnsi="仿宋_GB2312" w:eastAsia="仿宋_GB2312" w:cs="仿宋_GB2312"/>
          <w:sz w:val="32"/>
          <w:szCs w:val="32"/>
        </w:rPr>
        <w:t>。在距端线后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米处画一条平行于且与端线长度相等的平行线为跳发球限制线；跳发球必须在该线后完成起跳动作。起跳踏及限制线即为犯规。</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（五）比赛网高：男子组网高</w:t>
      </w:r>
      <w:r>
        <w:rPr>
          <w:rFonts w:ascii="仿宋_GB2312" w:hAnsi="仿宋_GB2312" w:eastAsia="仿宋_GB2312" w:cs="仿宋_GB2312"/>
          <w:sz w:val="32"/>
          <w:szCs w:val="32"/>
        </w:rPr>
        <w:t>2.1M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女子组网高</w:t>
      </w:r>
      <w:r>
        <w:rPr>
          <w:rFonts w:ascii="仿宋_GB2312" w:hAnsi="仿宋_GB2312" w:eastAsia="仿宋_GB2312" w:cs="仿宋_GB2312"/>
          <w:sz w:val="32"/>
          <w:szCs w:val="32"/>
        </w:rPr>
        <w:t>1.9M</w:t>
      </w:r>
      <w:r>
        <w:rPr>
          <w:rFonts w:hint="eastAsia" w:ascii="仿宋_GB2312" w:hAnsi="仿宋_GB2312" w:eastAsia="仿宋_GB2312" w:cs="仿宋_GB2312"/>
          <w:sz w:val="32"/>
          <w:szCs w:val="32"/>
        </w:rPr>
        <w:t>，混合组</w:t>
      </w:r>
      <w:r>
        <w:rPr>
          <w:rFonts w:ascii="仿宋_GB2312" w:hAnsi="仿宋_GB2312" w:eastAsia="仿宋_GB2312" w:cs="仿宋_GB2312"/>
          <w:sz w:val="32"/>
          <w:szCs w:val="32"/>
        </w:rPr>
        <w:t>2M</w:t>
      </w:r>
      <w:r>
        <w:rPr>
          <w:rFonts w:hint="eastAsia" w:ascii="仿宋_GB2312" w:hAnsi="仿宋_GB2312" w:eastAsia="仿宋_GB2312" w:cs="仿宋_GB2312"/>
          <w:sz w:val="32"/>
          <w:szCs w:val="32"/>
        </w:rPr>
        <w:t>。</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（六）比赛用球：</w:t>
      </w:r>
      <w:r>
        <w:rPr>
          <w:rFonts w:ascii="仿宋_GB2312" w:hAnsi="仿宋_GB2312" w:eastAsia="仿宋_GB2312" w:cs="仿宋_GB2312"/>
          <w:sz w:val="32"/>
          <w:szCs w:val="32"/>
        </w:rPr>
        <w:t>6001</w:t>
      </w:r>
      <w:r>
        <w:rPr>
          <w:rFonts w:hint="eastAsia" w:ascii="仿宋_GB2312" w:hAnsi="仿宋_GB2312" w:eastAsia="仿宋_GB2312" w:cs="仿宋_GB2312"/>
          <w:sz w:val="32"/>
          <w:szCs w:val="32"/>
        </w:rPr>
        <w:t>宇生富牌气排球。</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（七）比赛服装：各队须备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套颜色不同的统一比赛服装。运动员参赛服装必须根据规则规定在上衣前后印有明显的运动员场上号码（号码应在</w:t>
      </w:r>
      <w:r>
        <w:rPr>
          <w:rFonts w:ascii="仿宋_GB2312" w:hAnsi="仿宋_GB2312" w:eastAsia="仿宋_GB2312" w:cs="仿宋_GB2312"/>
          <w:sz w:val="32"/>
          <w:szCs w:val="32"/>
        </w:rPr>
        <w:t>1—10</w:t>
      </w:r>
      <w:r>
        <w:rPr>
          <w:rFonts w:hint="eastAsia" w:ascii="仿宋_GB2312" w:hAnsi="仿宋_GB2312" w:eastAsia="仿宋_GB2312" w:cs="仿宋_GB2312"/>
          <w:sz w:val="32"/>
          <w:szCs w:val="32"/>
        </w:rPr>
        <w:t>号内），身前号码至少</w:t>
      </w:r>
      <w:r>
        <w:rPr>
          <w:rFonts w:ascii="仿宋_GB2312" w:hAnsi="仿宋_GB2312" w:eastAsia="仿宋_GB2312" w:cs="仿宋_GB2312"/>
          <w:sz w:val="32"/>
          <w:szCs w:val="32"/>
        </w:rPr>
        <w:t>1CM</w:t>
      </w:r>
      <w:r>
        <w:rPr>
          <w:rFonts w:hint="eastAsia" w:ascii="仿宋_GB2312" w:hAnsi="仿宋_GB2312" w:eastAsia="仿宋_GB2312" w:cs="仿宋_GB2312"/>
          <w:sz w:val="32"/>
          <w:szCs w:val="32"/>
        </w:rPr>
        <w:t>宽、</w:t>
      </w:r>
      <w:r>
        <w:rPr>
          <w:rFonts w:ascii="仿宋_GB2312" w:hAnsi="仿宋_GB2312" w:eastAsia="仿宋_GB2312" w:cs="仿宋_GB2312"/>
          <w:sz w:val="32"/>
          <w:szCs w:val="32"/>
        </w:rPr>
        <w:t>10CM</w:t>
      </w:r>
      <w:r>
        <w:rPr>
          <w:rFonts w:hint="eastAsia" w:ascii="仿宋_GB2312" w:hAnsi="仿宋_GB2312" w:eastAsia="仿宋_GB2312" w:cs="仿宋_GB2312"/>
          <w:sz w:val="32"/>
          <w:szCs w:val="32"/>
        </w:rPr>
        <w:t>高，身后号码至少</w:t>
      </w:r>
      <w:r>
        <w:rPr>
          <w:rFonts w:ascii="仿宋_GB2312" w:hAnsi="仿宋_GB2312" w:eastAsia="仿宋_GB2312" w:cs="仿宋_GB2312"/>
          <w:sz w:val="32"/>
          <w:szCs w:val="32"/>
        </w:rPr>
        <w:t>2CM</w:t>
      </w:r>
      <w:r>
        <w:rPr>
          <w:rFonts w:hint="eastAsia" w:ascii="仿宋_GB2312" w:hAnsi="仿宋_GB2312" w:eastAsia="仿宋_GB2312" w:cs="仿宋_GB2312"/>
          <w:sz w:val="32"/>
          <w:szCs w:val="32"/>
        </w:rPr>
        <w:t>宽、</w:t>
      </w:r>
      <w:r>
        <w:rPr>
          <w:rFonts w:ascii="仿宋_GB2312" w:hAnsi="仿宋_GB2312" w:eastAsia="仿宋_GB2312" w:cs="仿宋_GB2312"/>
          <w:sz w:val="32"/>
          <w:szCs w:val="32"/>
        </w:rPr>
        <w:t>20CM</w:t>
      </w:r>
      <w:r>
        <w:rPr>
          <w:rFonts w:hint="eastAsia" w:ascii="仿宋_GB2312" w:hAnsi="仿宋_GB2312" w:eastAsia="仿宋_GB2312" w:cs="仿宋_GB2312"/>
          <w:sz w:val="32"/>
          <w:szCs w:val="32"/>
        </w:rPr>
        <w:t>高。队长必须</w:t>
      </w:r>
      <w:r>
        <w:rPr>
          <w:rFonts w:hint="eastAsia" w:ascii="仿宋_GB2312" w:hAnsi="仿宋_GB2312" w:eastAsia="仿宋_GB2312" w:cs="仿宋_GB2312"/>
          <w:sz w:val="32"/>
          <w:szCs w:val="32"/>
          <w:lang w:eastAsia="zh-CN"/>
        </w:rPr>
        <w:t>佩戴</w:t>
      </w:r>
      <w:r>
        <w:rPr>
          <w:rFonts w:hint="eastAsia" w:ascii="仿宋_GB2312" w:hAnsi="仿宋_GB2312" w:eastAsia="仿宋_GB2312" w:cs="仿宋_GB2312"/>
          <w:sz w:val="32"/>
          <w:szCs w:val="32"/>
        </w:rPr>
        <w:t>队长袖标。</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（八）对在报名或参加比赛中违反资格规定者，一经查实，将取消本人及所在代表队全部人员的参赛资格和已获奖项。</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（九）比赛队：只有登记在记录表上的球队成员，方可进入场地和参加比赛。一经教练员和队长在记录表上签名确认后，即不得更换。</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（十）弃权与阵容不完整：</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某队被召唤后拒绝比赛，则宣布该队为弃权。对方以每局</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的比分和</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的比局获胜。</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某队无正当理由在规定比赛时间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分钟内未到达比赛场地，则宣布该队为弃权。对方以每局</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的比分和</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的比局获胜。</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某队被宣布一局或一场比赛阵容不完整时，则输掉该局或该场比赛，判给对方胜该局或该场比赛所必要的分数和局数。阵容不完整的队保留其所得分数和局数。</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（十一）换人和暂停：</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换人：每局比赛每队允许换</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一下一上为一人次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；可以同时替换一人或多人，换人时不得进行指导。</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暂停：每局比赛每队请求暂停限两次。</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（十二）申诉办法：各参赛队如对运动员资格、裁判员判罚有异议，需在比赛结束</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分钟内，填写气排球项目竞赛仲裁申诉表，提供内容详实的举证材料，并交纳</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元申诉金，否则不予受理。如胜诉退还申诉金，败诉不予退还。</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（十三）计分和排名：</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计分方式：比赛采用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局</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胜制。胜一场得</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分，负一场得</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分，弃权为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分（局分按</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计算），按积分多少决定名次，积分高者名次列前。</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胜一场：比赛采用每球得分制，胜两局的队为胜一场。如果</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平局时，进行决胜局。</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胜一局：第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局先得</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分同时超过对方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分的队为胜一局，当比赛</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时，比赛继续进行至某队领先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……）为止。第</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决胜局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，先得</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分同时超过对方</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分的队获胜（</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分时交换场地），当比分</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时，比赛继续进行至某队领先两分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为止。</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如遇两队积分相等，则以该两队相互间比赛胜者名次列前。</w:t>
      </w:r>
    </w:p>
    <w:p>
      <w:pPr>
        <w:pStyle w:val="3"/>
        <w:widowControl w:val="0"/>
        <w:kinsoku/>
        <w:spacing w:before="0" w:beforeAutospacing="0" w:after="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七、录取名次与奖励</w:t>
      </w:r>
    </w:p>
    <w:p>
      <w:pPr>
        <w:pStyle w:val="3"/>
        <w:widowControl w:val="0"/>
        <w:kinsoku/>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各组别分别录取前三名并颁发冠军、亚军、季军奖</w:t>
      </w:r>
      <w:r>
        <w:rPr>
          <w:rFonts w:hint="eastAsia" w:ascii="仿宋_GB2312" w:hAnsi="仿宋_GB2312" w:eastAsia="仿宋_GB2312" w:cs="仿宋_GB2312"/>
          <w:sz w:val="32"/>
          <w:szCs w:val="32"/>
          <w:lang w:val="en-US" w:eastAsia="zh-CN"/>
        </w:rPr>
        <w:t>杯</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奖品，其余代表队择优颁发体育道德风尚奖和优秀组织奖</w:t>
      </w:r>
      <w:r>
        <w:rPr>
          <w:rFonts w:hint="eastAsia" w:ascii="仿宋_GB2312" w:hAnsi="仿宋_GB2312" w:eastAsia="仿宋_GB2312" w:cs="仿宋_GB2312"/>
          <w:sz w:val="32"/>
          <w:szCs w:val="32"/>
        </w:rPr>
        <w:t>。</w:t>
      </w:r>
    </w:p>
    <w:p>
      <w:pPr>
        <w:pStyle w:val="3"/>
        <w:widowControl w:val="0"/>
        <w:kinsoku/>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八、</w:t>
      </w:r>
      <w:r>
        <w:rPr>
          <w:rFonts w:hint="eastAsia" w:ascii="仿宋_GB2312" w:hAnsi="仿宋_GB2312" w:eastAsia="仿宋_GB2312" w:cs="仿宋_GB2312"/>
          <w:sz w:val="32"/>
          <w:szCs w:val="32"/>
        </w:rPr>
        <w:t>本规程解释权归属本项目</w:t>
      </w:r>
      <w:r>
        <w:rPr>
          <w:rFonts w:hint="eastAsia" w:ascii="仿宋_GB2312" w:hAnsi="仿宋_GB2312" w:eastAsia="仿宋_GB2312" w:cs="仿宋_GB2312"/>
          <w:sz w:val="32"/>
          <w:szCs w:val="32"/>
          <w:lang w:val="en-US" w:eastAsia="zh-CN"/>
        </w:rPr>
        <w:t>竞赛</w:t>
      </w:r>
      <w:r>
        <w:rPr>
          <w:rFonts w:hint="eastAsia" w:ascii="仿宋_GB2312" w:hAnsi="仿宋_GB2312" w:eastAsia="仿宋_GB2312" w:cs="仿宋_GB2312"/>
          <w:sz w:val="32"/>
          <w:szCs w:val="32"/>
        </w:rPr>
        <w:t>组委会，未尽事宜，另行通知。</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4"/>
        <w:spacing w:before="0" w:after="0" w:line="500" w:lineRule="exact"/>
        <w:jc w:val="both"/>
        <w:rPr>
          <w:rFonts w:ascii="方正小标宋简体" w:hAnsi="方正小标宋简体" w:eastAsia="方正小标宋简体" w:cs="方正小标宋简体"/>
          <w:b w:val="0"/>
          <w:bCs w:val="0"/>
          <w:sz w:val="40"/>
          <w:szCs w:val="40"/>
        </w:rPr>
      </w:pPr>
    </w:p>
    <w:p>
      <w:pPr>
        <w:pStyle w:val="4"/>
        <w:spacing w:before="0" w:after="0" w:line="500" w:lineRule="exact"/>
        <w:ind w:firstLine="1200" w:firstLineChars="300"/>
        <w:jc w:val="both"/>
        <w:rPr>
          <w:rFonts w:hint="eastAsia" w:ascii="方正小标宋简体" w:hAnsi="方正小标宋简体" w:eastAsia="方正小标宋简体" w:cs="方正小标宋简体"/>
          <w:b w:val="0"/>
          <w:bCs w:val="0"/>
          <w:sz w:val="40"/>
          <w:szCs w:val="40"/>
          <w:lang w:val="en-US" w:eastAsia="zh-CN"/>
        </w:rPr>
      </w:pPr>
      <w:r>
        <w:rPr>
          <w:rFonts w:ascii="方正小标宋简体" w:hAnsi="方正小标宋简体" w:eastAsia="方正小标宋简体" w:cs="方正小标宋简体"/>
          <w:b w:val="0"/>
          <w:bCs w:val="0"/>
          <w:sz w:val="40"/>
          <w:szCs w:val="40"/>
        </w:rPr>
        <w:t>202</w:t>
      </w:r>
      <w:r>
        <w:rPr>
          <w:rFonts w:hint="eastAsia" w:ascii="方正小标宋简体" w:hAnsi="方正小标宋简体" w:eastAsia="方正小标宋简体" w:cs="方正小标宋简体"/>
          <w:b w:val="0"/>
          <w:bCs w:val="0"/>
          <w:sz w:val="40"/>
          <w:szCs w:val="40"/>
          <w:lang w:val="en-US" w:eastAsia="zh-CN"/>
        </w:rPr>
        <w:t>3</w:t>
      </w:r>
      <w:r>
        <w:rPr>
          <w:rFonts w:hint="eastAsia" w:ascii="方正小标宋简体" w:hAnsi="方正小标宋简体" w:eastAsia="方正小标宋简体" w:cs="方正小标宋简体"/>
          <w:b w:val="0"/>
          <w:bCs w:val="0"/>
          <w:sz w:val="40"/>
          <w:szCs w:val="40"/>
        </w:rPr>
        <w:t>年曾都区气排球</w:t>
      </w:r>
      <w:r>
        <w:rPr>
          <w:rFonts w:hint="eastAsia" w:ascii="方正小标宋简体" w:hAnsi="方正小标宋简体" w:eastAsia="方正小标宋简体" w:cs="方正小标宋简体"/>
          <w:b w:val="0"/>
          <w:bCs w:val="0"/>
          <w:sz w:val="40"/>
          <w:szCs w:val="40"/>
          <w:lang w:val="en-US" w:eastAsia="zh-CN"/>
        </w:rPr>
        <w:t>公开赛</w:t>
      </w:r>
      <w:r>
        <w:rPr>
          <w:rFonts w:hint="eastAsia" w:ascii="方正小标宋简体" w:hAnsi="方正小标宋简体" w:eastAsia="方正小标宋简体" w:cs="方正小标宋简体"/>
          <w:b w:val="0"/>
          <w:bCs w:val="0"/>
          <w:sz w:val="40"/>
          <w:szCs w:val="40"/>
        </w:rPr>
        <w:t>报名</w:t>
      </w:r>
      <w:r>
        <w:rPr>
          <w:rFonts w:hint="eastAsia" w:ascii="方正小标宋简体" w:hAnsi="方正小标宋简体" w:eastAsia="方正小标宋简体" w:cs="方正小标宋简体"/>
          <w:b w:val="0"/>
          <w:bCs w:val="0"/>
          <w:sz w:val="40"/>
          <w:szCs w:val="40"/>
          <w:lang w:val="en-US" w:eastAsia="zh-CN"/>
        </w:rPr>
        <w:t>表</w:t>
      </w:r>
    </w:p>
    <w:p>
      <w:pPr>
        <w:spacing w:line="500" w:lineRule="exact"/>
        <w:ind w:firstLine="960" w:firstLineChars="300"/>
        <w:rPr>
          <w:rFonts w:ascii="仿宋_GB2312" w:hAnsi="仿宋" w:eastAsia="仿宋_GB2312" w:cs="仿宋"/>
          <w:sz w:val="32"/>
          <w:szCs w:val="32"/>
        </w:rPr>
      </w:pP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单位（盖章）：</w:t>
      </w:r>
    </w:p>
    <w:p>
      <w:pPr>
        <w:spacing w:line="500" w:lineRule="exact"/>
        <w:rPr>
          <w:rFonts w:ascii="仿宋_GB2312" w:eastAsia="仿宋_GB2312"/>
          <w:sz w:val="28"/>
          <w:szCs w:val="28"/>
        </w:rPr>
      </w:pPr>
      <w:r>
        <w:rPr>
          <w:rFonts w:hint="eastAsia" w:ascii="仿宋_GB2312" w:hAnsi="仿宋" w:eastAsia="仿宋_GB2312" w:cs="仿宋"/>
          <w:sz w:val="28"/>
          <w:szCs w:val="28"/>
        </w:rPr>
        <w:t>领队：</w:t>
      </w:r>
      <w:r>
        <w:rPr>
          <w:rFonts w:ascii="仿宋_GB2312" w:hAnsi="仿宋" w:eastAsia="仿宋_GB2312" w:cs="仿宋"/>
          <w:sz w:val="28"/>
          <w:szCs w:val="28"/>
        </w:rPr>
        <w:t xml:space="preserve">                     </w:t>
      </w:r>
      <w:r>
        <w:rPr>
          <w:rFonts w:hint="eastAsia" w:ascii="仿宋_GB2312" w:hAnsi="仿宋" w:eastAsia="仿宋_GB2312" w:cs="仿宋"/>
          <w:sz w:val="28"/>
          <w:szCs w:val="28"/>
        </w:rPr>
        <w:t>联系电话：</w:t>
      </w:r>
    </w:p>
    <w:p>
      <w:pPr>
        <w:spacing w:line="500" w:lineRule="exact"/>
        <w:rPr>
          <w:rFonts w:ascii="仿宋_GB2312" w:eastAsia="仿宋_GB2312"/>
          <w:sz w:val="28"/>
          <w:szCs w:val="28"/>
        </w:rPr>
      </w:pPr>
      <w:r>
        <w:rPr>
          <w:rFonts w:hint="eastAsia" w:ascii="仿宋_GB2312" w:hAnsi="仿宋" w:eastAsia="仿宋_GB2312" w:cs="仿宋"/>
          <w:sz w:val="28"/>
          <w:szCs w:val="28"/>
        </w:rPr>
        <w:t>教练员：</w:t>
      </w:r>
      <w:r>
        <w:rPr>
          <w:rFonts w:ascii="仿宋_GB2312" w:hAnsi="仿宋" w:eastAsia="仿宋_GB2312" w:cs="仿宋"/>
          <w:sz w:val="28"/>
          <w:szCs w:val="28"/>
        </w:rPr>
        <w:t xml:space="preserve">                   </w:t>
      </w:r>
      <w:r>
        <w:rPr>
          <w:rFonts w:hint="eastAsia" w:ascii="仿宋_GB2312" w:hAnsi="仿宋" w:eastAsia="仿宋_GB2312" w:cs="仿宋"/>
          <w:sz w:val="28"/>
          <w:szCs w:val="28"/>
        </w:rPr>
        <w:t>联系电话：</w:t>
      </w:r>
    </w:p>
    <w:tbl>
      <w:tblPr>
        <w:tblStyle w:val="8"/>
        <w:tblpPr w:leftFromText="180" w:rightFromText="180" w:vertAnchor="text" w:horzAnchor="page" w:tblpX="1728" w:tblpY="229"/>
        <w:tblOverlap w:val="never"/>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973"/>
        <w:gridCol w:w="1248"/>
        <w:gridCol w:w="2917"/>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序号</w:t>
            </w:r>
          </w:p>
        </w:tc>
        <w:tc>
          <w:tcPr>
            <w:tcW w:w="1973" w:type="dxa"/>
            <w:noWrap/>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姓</w:t>
            </w:r>
            <w:r>
              <w:rPr>
                <w:rFonts w:ascii="黑体" w:hAnsi="宋体" w:eastAsia="黑体" w:cs="宋体"/>
                <w:sz w:val="28"/>
                <w:szCs w:val="28"/>
              </w:rPr>
              <w:t xml:space="preserve">   </w:t>
            </w:r>
            <w:r>
              <w:rPr>
                <w:rFonts w:hint="eastAsia" w:ascii="黑体" w:hAnsi="宋体" w:eastAsia="黑体" w:cs="宋体"/>
                <w:sz w:val="28"/>
                <w:szCs w:val="28"/>
              </w:rPr>
              <w:t>名</w:t>
            </w:r>
          </w:p>
        </w:tc>
        <w:tc>
          <w:tcPr>
            <w:tcW w:w="1248" w:type="dxa"/>
            <w:noWrap/>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性别</w:t>
            </w:r>
          </w:p>
        </w:tc>
        <w:tc>
          <w:tcPr>
            <w:tcW w:w="2917" w:type="dxa"/>
            <w:noWrap/>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电</w:t>
            </w:r>
            <w:r>
              <w:rPr>
                <w:rFonts w:ascii="黑体" w:hAnsi="宋体" w:eastAsia="黑体" w:cs="宋体"/>
                <w:sz w:val="28"/>
                <w:szCs w:val="28"/>
              </w:rPr>
              <w:t xml:space="preserve">     </w:t>
            </w:r>
            <w:r>
              <w:rPr>
                <w:rFonts w:hint="eastAsia" w:ascii="黑体" w:hAnsi="宋体" w:eastAsia="黑体" w:cs="宋体"/>
                <w:sz w:val="28"/>
                <w:szCs w:val="28"/>
              </w:rPr>
              <w:t>话</w:t>
            </w:r>
          </w:p>
        </w:tc>
        <w:tc>
          <w:tcPr>
            <w:tcW w:w="1903" w:type="dxa"/>
            <w:noWrap/>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备</w:t>
            </w:r>
            <w:r>
              <w:rPr>
                <w:rFonts w:ascii="黑体" w:hAnsi="宋体" w:eastAsia="黑体" w:cs="宋体"/>
                <w:sz w:val="28"/>
                <w:szCs w:val="28"/>
              </w:rPr>
              <w:t xml:space="preserve">  </w:t>
            </w:r>
            <w:r>
              <w:rPr>
                <w:rFonts w:hint="eastAsia" w:ascii="黑体" w:hAnsi="宋体" w:eastAsia="黑体" w:cs="宋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1</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2</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3</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4</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5</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6</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7</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8</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9</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10</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888" w:type="dxa"/>
            <w:noWrap/>
            <w:vAlign w:val="center"/>
          </w:tcPr>
          <w:p>
            <w:pPr>
              <w:spacing w:line="500" w:lineRule="exact"/>
              <w:jc w:val="center"/>
              <w:rPr>
                <w:rFonts w:ascii="仿宋_GB2312" w:eastAsia="仿宋_GB2312" w:cs="宋体"/>
                <w:sz w:val="28"/>
                <w:szCs w:val="28"/>
              </w:rPr>
            </w:pPr>
            <w:r>
              <w:rPr>
                <w:rFonts w:ascii="仿宋_GB2312" w:hAnsi="宋体" w:eastAsia="仿宋_GB2312" w:cs="宋体"/>
                <w:sz w:val="28"/>
                <w:szCs w:val="28"/>
              </w:rPr>
              <w:t>11</w:t>
            </w:r>
          </w:p>
        </w:tc>
        <w:tc>
          <w:tcPr>
            <w:tcW w:w="1973" w:type="dxa"/>
            <w:noWrap/>
            <w:vAlign w:val="center"/>
          </w:tcPr>
          <w:p>
            <w:pPr>
              <w:spacing w:line="500" w:lineRule="exact"/>
              <w:jc w:val="center"/>
              <w:rPr>
                <w:rFonts w:ascii="仿宋_GB2312" w:eastAsia="仿宋_GB2312" w:cs="宋体"/>
                <w:sz w:val="28"/>
                <w:szCs w:val="28"/>
              </w:rPr>
            </w:pPr>
          </w:p>
        </w:tc>
        <w:tc>
          <w:tcPr>
            <w:tcW w:w="1248" w:type="dxa"/>
            <w:noWrap/>
            <w:vAlign w:val="center"/>
          </w:tcPr>
          <w:p>
            <w:pPr>
              <w:spacing w:line="500" w:lineRule="exact"/>
              <w:jc w:val="center"/>
              <w:rPr>
                <w:rFonts w:ascii="仿宋_GB2312" w:eastAsia="仿宋_GB2312" w:cs="宋体"/>
                <w:sz w:val="28"/>
                <w:szCs w:val="28"/>
              </w:rPr>
            </w:pPr>
          </w:p>
        </w:tc>
        <w:tc>
          <w:tcPr>
            <w:tcW w:w="2917" w:type="dxa"/>
            <w:noWrap/>
            <w:vAlign w:val="center"/>
          </w:tcPr>
          <w:p>
            <w:pPr>
              <w:spacing w:line="500" w:lineRule="exact"/>
              <w:jc w:val="center"/>
              <w:rPr>
                <w:rFonts w:ascii="仿宋_GB2312" w:eastAsia="仿宋_GB2312" w:cs="宋体"/>
                <w:sz w:val="28"/>
                <w:szCs w:val="28"/>
              </w:rPr>
            </w:pPr>
          </w:p>
        </w:tc>
        <w:tc>
          <w:tcPr>
            <w:tcW w:w="1903" w:type="dxa"/>
            <w:noWrap/>
            <w:vAlign w:val="center"/>
          </w:tcPr>
          <w:p>
            <w:pPr>
              <w:spacing w:line="500" w:lineRule="exact"/>
              <w:jc w:val="center"/>
              <w:rPr>
                <w:rFonts w:ascii="仿宋_GB2312" w:eastAsia="仿宋_GB2312" w:cs="宋体"/>
                <w:sz w:val="28"/>
                <w:szCs w:val="28"/>
              </w:rPr>
            </w:pPr>
          </w:p>
        </w:tc>
      </w:tr>
    </w:tbl>
    <w:p>
      <w:pPr>
        <w:jc w:val="center"/>
        <w:rPr>
          <w:rFonts w:hint="eastAsia" w:ascii="黑体" w:hAnsi="方正小标宋简体" w:eastAsia="黑体" w:cs="方正小标宋简体"/>
          <w:sz w:val="36"/>
          <w:szCs w:val="36"/>
          <w:lang w:val="en-US" w:eastAsia="zh-CN"/>
        </w:rPr>
      </w:pPr>
    </w:p>
    <w:p>
      <w:pPr>
        <w:jc w:val="center"/>
        <w:rPr>
          <w:rFonts w:hint="eastAsia" w:ascii="黑体" w:hAnsi="方正小标宋简体" w:eastAsia="黑体" w:cs="方正小标宋简体"/>
          <w:sz w:val="36"/>
          <w:szCs w:val="36"/>
          <w:lang w:val="en-US" w:eastAsia="zh-CN"/>
        </w:rPr>
      </w:pPr>
    </w:p>
    <w:p>
      <w:pPr>
        <w:jc w:val="center"/>
        <w:rPr>
          <w:rFonts w:ascii="黑体" w:hAnsi="方正小标宋简体" w:eastAsia="黑体" w:cs="方正小标宋简体"/>
          <w:sz w:val="36"/>
          <w:szCs w:val="36"/>
        </w:rPr>
      </w:pPr>
      <w:r>
        <w:rPr>
          <w:rFonts w:hint="eastAsia" w:ascii="黑体" w:hAnsi="方正小标宋简体" w:eastAsia="黑体" w:cs="方正小标宋简体"/>
          <w:sz w:val="36"/>
          <w:szCs w:val="36"/>
          <w:lang w:val="en-US" w:eastAsia="zh-CN"/>
        </w:rPr>
        <w:t>5</w:t>
      </w:r>
      <w:r>
        <w:rPr>
          <w:rFonts w:ascii="黑体" w:hAnsi="方正小标宋简体" w:eastAsia="黑体" w:cs="方正小标宋简体"/>
          <w:sz w:val="36"/>
          <w:szCs w:val="36"/>
        </w:rPr>
        <w:t>.202</w:t>
      </w:r>
      <w:r>
        <w:rPr>
          <w:rFonts w:hint="eastAsia" w:ascii="黑体" w:hAnsi="方正小标宋简体" w:eastAsia="黑体" w:cs="方正小标宋简体"/>
          <w:sz w:val="36"/>
          <w:szCs w:val="36"/>
          <w:lang w:val="en-US" w:eastAsia="zh-CN"/>
        </w:rPr>
        <w:t>3</w:t>
      </w:r>
      <w:r>
        <w:rPr>
          <w:rFonts w:hint="eastAsia" w:ascii="黑体" w:hAnsi="方正小标宋简体" w:eastAsia="黑体" w:cs="方正小标宋简体"/>
          <w:sz w:val="36"/>
          <w:szCs w:val="36"/>
        </w:rPr>
        <w:t>年曾都区毽球比赛竞赛规程</w:t>
      </w:r>
    </w:p>
    <w:p>
      <w:pPr>
        <w:ind w:firstLine="640" w:firstLineChars="200"/>
        <w:jc w:val="center"/>
        <w:rPr>
          <w:rFonts w:ascii="方正小标宋简体" w:hAnsi="方正小标宋简体" w:eastAsia="方正小标宋简体" w:cs="方正小标宋简体"/>
          <w:sz w:val="32"/>
          <w:szCs w:val="32"/>
        </w:rPr>
      </w:pP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一、主办单位：</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随州市曾都区文化和旅游局</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中共随州市曾都区委直属机关工委</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随州市曾都区总工会</w:t>
      </w:r>
    </w:p>
    <w:p>
      <w:pPr>
        <w:pStyle w:val="2"/>
        <w:spacing w:line="600" w:lineRule="exact"/>
        <w:ind w:firstLine="31680"/>
        <w:rPr>
          <w:rFonts w:ascii="仿宋_GB2312" w:cs="仿宋_GB2312"/>
          <w:sz w:val="32"/>
          <w:szCs w:val="32"/>
        </w:rPr>
      </w:pPr>
      <w:r>
        <w:rPr>
          <w:rFonts w:hint="eastAsia" w:ascii="黑体" w:hAnsi="黑体" w:eastAsia="黑体" w:cs="黑体"/>
          <w:snapToGrid w:val="0"/>
          <w:kern w:val="0"/>
          <w:sz w:val="32"/>
          <w:szCs w:val="32"/>
        </w:rPr>
        <w:t>二、承办单位：</w:t>
      </w:r>
      <w:r>
        <w:rPr>
          <w:rFonts w:hint="eastAsia" w:ascii="仿宋_GB2312" w:hAnsi="仿宋_GB2312" w:cs="仿宋_GB2312"/>
          <w:sz w:val="32"/>
          <w:szCs w:val="32"/>
        </w:rPr>
        <w:t>随州市曾都区羽毛球协会</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三、竞赛日期和地点</w:t>
      </w:r>
    </w:p>
    <w:p>
      <w:pPr>
        <w:pStyle w:val="2"/>
        <w:spacing w:line="600" w:lineRule="exact"/>
        <w:ind w:firstLine="31680"/>
        <w:rPr>
          <w:rFonts w:ascii="仿宋_GB2312" w:cs="仿宋_GB2312"/>
          <w:sz w:val="32"/>
          <w:szCs w:val="32"/>
        </w:rPr>
      </w:pPr>
      <w:r>
        <w:rPr>
          <w:rFonts w:ascii="仿宋_GB2312" w:hAnsi="仿宋_GB2312" w:cs="仿宋_GB2312"/>
          <w:sz w:val="32"/>
          <w:szCs w:val="32"/>
        </w:rPr>
        <w:t>202</w:t>
      </w:r>
      <w:r>
        <w:rPr>
          <w:rFonts w:hint="eastAsia" w:ascii="仿宋_GB2312" w:hAnsi="仿宋_GB2312" w:cs="仿宋_GB2312"/>
          <w:sz w:val="32"/>
          <w:szCs w:val="32"/>
          <w:lang w:val="en-US" w:eastAsia="zh-CN"/>
        </w:rPr>
        <w:t>3</w:t>
      </w:r>
      <w:r>
        <w:rPr>
          <w:rFonts w:hint="eastAsia" w:ascii="仿宋_GB2312" w:hAnsi="仿宋_GB2312" w:cs="仿宋_GB2312"/>
          <w:sz w:val="32"/>
          <w:szCs w:val="32"/>
        </w:rPr>
        <w:t>年</w:t>
      </w:r>
      <w:r>
        <w:rPr>
          <w:rFonts w:ascii="仿宋_GB2312" w:hAnsi="仿宋_GB2312" w:cs="仿宋_GB2312"/>
          <w:sz w:val="32"/>
          <w:szCs w:val="32"/>
        </w:rPr>
        <w:t>1</w:t>
      </w:r>
      <w:r>
        <w:rPr>
          <w:rFonts w:hint="eastAsia" w:ascii="仿宋_GB2312" w:hAnsi="仿宋_GB2312" w:cs="仿宋_GB2312"/>
          <w:sz w:val="32"/>
          <w:szCs w:val="32"/>
          <w:lang w:val="en-US" w:eastAsia="zh-CN"/>
        </w:rPr>
        <w:t>1</w:t>
      </w:r>
      <w:r>
        <w:rPr>
          <w:rFonts w:hint="eastAsia" w:ascii="仿宋_GB2312" w:hAnsi="仿宋_GB2312" w:cs="仿宋_GB2312"/>
          <w:sz w:val="32"/>
          <w:szCs w:val="32"/>
        </w:rPr>
        <w:t>月</w:t>
      </w:r>
      <w:r>
        <w:rPr>
          <w:rFonts w:hint="eastAsia" w:ascii="仿宋_GB2312" w:hAnsi="仿宋_GB2312" w:cs="仿宋_GB2312"/>
          <w:sz w:val="32"/>
          <w:szCs w:val="32"/>
          <w:lang w:val="en-US" w:eastAsia="zh-CN"/>
        </w:rPr>
        <w:t>26</w:t>
      </w:r>
      <w:r>
        <w:rPr>
          <w:rFonts w:hint="eastAsia" w:ascii="仿宋_GB2312" w:hAnsi="仿宋_GB2312" w:cs="仿宋_GB2312"/>
          <w:sz w:val="32"/>
          <w:szCs w:val="32"/>
        </w:rPr>
        <w:t xml:space="preserve">日 </w:t>
      </w:r>
      <w:r>
        <w:rPr>
          <w:rFonts w:hint="eastAsia" w:ascii="仿宋_GB2312" w:hAnsi="仿宋_GB2312" w:cs="仿宋_GB2312"/>
          <w:sz w:val="32"/>
          <w:szCs w:val="32"/>
          <w:lang w:eastAsia="zh-CN"/>
        </w:rPr>
        <w:t>齐星健身村</w:t>
      </w:r>
    </w:p>
    <w:p>
      <w:pPr>
        <w:pStyle w:val="2"/>
        <w:spacing w:line="600" w:lineRule="exact"/>
        <w:ind w:firstLine="31680"/>
        <w:rPr>
          <w:rFonts w:ascii="仿宋_GB2312" w:cs="仿宋_GB2312"/>
          <w:sz w:val="32"/>
          <w:szCs w:val="32"/>
        </w:rPr>
      </w:pPr>
      <w:r>
        <w:rPr>
          <w:rFonts w:hint="eastAsia" w:ascii="黑体" w:hAnsi="黑体" w:eastAsia="黑体" w:cs="黑体"/>
          <w:snapToGrid w:val="0"/>
          <w:kern w:val="0"/>
          <w:sz w:val="32"/>
          <w:szCs w:val="32"/>
        </w:rPr>
        <w:t>四、竞赛项目：</w:t>
      </w:r>
      <w:r>
        <w:rPr>
          <w:rFonts w:hint="eastAsia" w:ascii="仿宋_GB2312" w:hAnsi="仿宋_GB2312" w:cs="仿宋_GB2312"/>
          <w:sz w:val="32"/>
          <w:szCs w:val="32"/>
        </w:rPr>
        <w:t>混合平推</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五、参赛对象</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各镇、街道、管委会机关干部职工，区直各部门及各事业单位干部职工。</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六、参赛办法</w:t>
      </w:r>
    </w:p>
    <w:p>
      <w:pPr>
        <w:pStyle w:val="2"/>
        <w:spacing w:line="600" w:lineRule="exact"/>
        <w:ind w:firstLine="31680"/>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参赛单位限报领队</w:t>
      </w:r>
      <w:r>
        <w:rPr>
          <w:rFonts w:ascii="仿宋_GB2312" w:hAnsi="仿宋_GB2312" w:cs="仿宋_GB2312"/>
          <w:sz w:val="32"/>
          <w:szCs w:val="32"/>
        </w:rPr>
        <w:t>1</w:t>
      </w:r>
      <w:r>
        <w:rPr>
          <w:rFonts w:hint="eastAsia" w:ascii="仿宋_GB2312" w:hAnsi="仿宋_GB2312" w:cs="仿宋_GB2312"/>
          <w:sz w:val="32"/>
          <w:szCs w:val="32"/>
        </w:rPr>
        <w:t>名、教练员</w:t>
      </w:r>
      <w:r>
        <w:rPr>
          <w:rFonts w:ascii="仿宋_GB2312" w:hAnsi="仿宋_GB2312" w:cs="仿宋_GB2312"/>
          <w:sz w:val="32"/>
          <w:szCs w:val="32"/>
        </w:rPr>
        <w:t>1</w:t>
      </w:r>
      <w:r>
        <w:rPr>
          <w:rFonts w:hint="eastAsia" w:ascii="仿宋_GB2312" w:hAnsi="仿宋_GB2312" w:cs="仿宋_GB2312"/>
          <w:sz w:val="32"/>
          <w:szCs w:val="32"/>
        </w:rPr>
        <w:t>名、运动员</w:t>
      </w:r>
      <w:r>
        <w:rPr>
          <w:rFonts w:ascii="仿宋_GB2312" w:hAnsi="仿宋_GB2312" w:cs="仿宋_GB2312"/>
          <w:sz w:val="32"/>
          <w:szCs w:val="32"/>
        </w:rPr>
        <w:t>5</w:t>
      </w:r>
      <w:r>
        <w:rPr>
          <w:rFonts w:hint="eastAsia" w:ascii="仿宋_GB2312" w:hAnsi="仿宋_GB2312" w:cs="仿宋_GB2312"/>
          <w:sz w:val="32"/>
          <w:szCs w:val="32"/>
        </w:rPr>
        <w:t>名，可多单位联合组队参赛。</w:t>
      </w:r>
    </w:p>
    <w:p>
      <w:pPr>
        <w:pStyle w:val="2"/>
        <w:spacing w:line="600" w:lineRule="exact"/>
        <w:ind w:firstLine="31680"/>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各参赛单位自行办理运动员人身意外保险，并签订“自愿参赛责任保证书”，在比赛中如发生人身意外伤害，由本单位及本人负责。</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七、竞赛办法</w:t>
      </w:r>
    </w:p>
    <w:p>
      <w:pPr>
        <w:pStyle w:val="2"/>
        <w:spacing w:line="600" w:lineRule="exact"/>
        <w:ind w:firstLine="31680"/>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比赛执行中国毽球协会最新审定的《毽球竞赛规则》</w:t>
      </w:r>
      <w:r>
        <w:rPr>
          <w:rFonts w:hint="eastAsia" w:ascii="仿宋_GB2312" w:hAnsi="仿宋_GB2312" w:cs="仿宋_GB2312"/>
          <w:sz w:val="32"/>
          <w:szCs w:val="32"/>
          <w:lang w:eastAsia="zh-CN"/>
        </w:rPr>
        <w:t>（</w:t>
      </w:r>
      <w:r>
        <w:rPr>
          <w:rFonts w:hint="eastAsia" w:ascii="仿宋_GB2312" w:hAnsi="仿宋_GB2312" w:cs="仿宋_GB2312"/>
          <w:sz w:val="32"/>
          <w:szCs w:val="32"/>
        </w:rPr>
        <w:t>平踢毽球竞赛规则</w:t>
      </w:r>
      <w:r>
        <w:rPr>
          <w:rFonts w:hint="eastAsia" w:ascii="仿宋_GB2312" w:hAnsi="仿宋_GB2312" w:cs="仿宋_GB2312"/>
          <w:sz w:val="32"/>
          <w:szCs w:val="32"/>
          <w:lang w:eastAsia="zh-CN"/>
        </w:rPr>
        <w:t>）</w:t>
      </w:r>
      <w:r>
        <w:rPr>
          <w:rFonts w:ascii="仿宋_GB2312" w:hAnsi="仿宋_GB2312" w:cs="仿宋_GB2312"/>
          <w:sz w:val="32"/>
          <w:szCs w:val="32"/>
        </w:rPr>
        <w:t xml:space="preserve"> </w:t>
      </w:r>
      <w:r>
        <w:rPr>
          <w:rFonts w:hint="eastAsia" w:ascii="仿宋_GB2312" w:hAnsi="仿宋_GB2312" w:cs="仿宋_GB2312"/>
          <w:sz w:val="32"/>
          <w:szCs w:val="32"/>
        </w:rPr>
        <w:t>。</w:t>
      </w:r>
    </w:p>
    <w:p>
      <w:pPr>
        <w:pStyle w:val="2"/>
        <w:spacing w:line="600" w:lineRule="exact"/>
        <w:ind w:firstLine="31680"/>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平推比赛采取三局两胜每球得分制，每局</w:t>
      </w:r>
      <w:r>
        <w:rPr>
          <w:rFonts w:ascii="仿宋_GB2312" w:hAnsi="仿宋_GB2312" w:cs="仿宋_GB2312"/>
          <w:sz w:val="32"/>
          <w:szCs w:val="32"/>
        </w:rPr>
        <w:t>11</w:t>
      </w:r>
      <w:r>
        <w:rPr>
          <w:rFonts w:hint="eastAsia" w:ascii="仿宋_GB2312" w:hAnsi="仿宋_GB2312" w:cs="仿宋_GB2312"/>
          <w:sz w:val="32"/>
          <w:szCs w:val="32"/>
        </w:rPr>
        <w:t>分，双方</w:t>
      </w:r>
      <w:r>
        <w:rPr>
          <w:rFonts w:ascii="仿宋_GB2312" w:hAnsi="仿宋_GB2312" w:cs="仿宋_GB2312"/>
          <w:sz w:val="32"/>
          <w:szCs w:val="32"/>
        </w:rPr>
        <w:t>10</w:t>
      </w:r>
      <w:r>
        <w:rPr>
          <w:rFonts w:hint="eastAsia" w:ascii="仿宋_GB2312" w:hAnsi="仿宋_GB2312" w:cs="仿宋_GB2312"/>
          <w:sz w:val="32"/>
          <w:szCs w:val="32"/>
        </w:rPr>
        <w:t>比</w:t>
      </w:r>
      <w:r>
        <w:rPr>
          <w:rFonts w:ascii="仿宋_GB2312" w:hAnsi="仿宋_GB2312" w:cs="仿宋_GB2312"/>
          <w:sz w:val="32"/>
          <w:szCs w:val="32"/>
        </w:rPr>
        <w:t>10</w:t>
      </w:r>
      <w:r>
        <w:rPr>
          <w:rFonts w:hint="eastAsia" w:ascii="仿宋_GB2312" w:hAnsi="仿宋_GB2312" w:cs="仿宋_GB2312"/>
          <w:sz w:val="32"/>
          <w:szCs w:val="32"/>
        </w:rPr>
        <w:t>战平时，以净胜球</w:t>
      </w:r>
      <w:r>
        <w:rPr>
          <w:rFonts w:ascii="仿宋_GB2312" w:hAnsi="仿宋_GB2312" w:cs="仿宋_GB2312"/>
          <w:sz w:val="32"/>
          <w:szCs w:val="32"/>
        </w:rPr>
        <w:t>2</w:t>
      </w:r>
      <w:r>
        <w:rPr>
          <w:rFonts w:hint="eastAsia" w:ascii="仿宋_GB2312" w:hAnsi="仿宋_GB2312" w:cs="仿宋_GB2312"/>
          <w:sz w:val="32"/>
          <w:szCs w:val="32"/>
        </w:rPr>
        <w:t>分方可获胜，最高不超过</w:t>
      </w:r>
      <w:r>
        <w:rPr>
          <w:rFonts w:ascii="仿宋_GB2312" w:hAnsi="仿宋_GB2312" w:cs="仿宋_GB2312"/>
          <w:sz w:val="32"/>
          <w:szCs w:val="32"/>
        </w:rPr>
        <w:t>15</w:t>
      </w:r>
      <w:r>
        <w:rPr>
          <w:rFonts w:hint="eastAsia" w:ascii="仿宋_GB2312" w:hAnsi="仿宋_GB2312" w:cs="仿宋_GB2312"/>
          <w:sz w:val="32"/>
          <w:szCs w:val="32"/>
        </w:rPr>
        <w:t>分，决胜局抢</w:t>
      </w:r>
      <w:r>
        <w:rPr>
          <w:rFonts w:ascii="仿宋_GB2312" w:hAnsi="仿宋_GB2312" w:cs="仿宋_GB2312"/>
          <w:sz w:val="32"/>
          <w:szCs w:val="32"/>
        </w:rPr>
        <w:t>11</w:t>
      </w:r>
      <w:r>
        <w:rPr>
          <w:rFonts w:hint="eastAsia" w:ascii="仿宋_GB2312" w:hAnsi="仿宋_GB2312" w:cs="仿宋_GB2312"/>
          <w:sz w:val="32"/>
          <w:szCs w:val="32"/>
        </w:rPr>
        <w:t>分，当某队领先得</w:t>
      </w:r>
      <w:r>
        <w:rPr>
          <w:rFonts w:ascii="仿宋_GB2312" w:hAnsi="仿宋_GB2312" w:cs="仿宋_GB2312"/>
          <w:sz w:val="32"/>
          <w:szCs w:val="32"/>
        </w:rPr>
        <w:t>6</w:t>
      </w:r>
      <w:r>
        <w:rPr>
          <w:rFonts w:hint="eastAsia" w:ascii="仿宋_GB2312" w:hAnsi="仿宋_GB2312" w:cs="仿宋_GB2312"/>
          <w:sz w:val="32"/>
          <w:szCs w:val="32"/>
        </w:rPr>
        <w:t>分后双方交换场地，先到</w:t>
      </w:r>
      <w:r>
        <w:rPr>
          <w:rFonts w:ascii="仿宋_GB2312" w:hAnsi="仿宋_GB2312" w:cs="仿宋_GB2312"/>
          <w:sz w:val="32"/>
          <w:szCs w:val="32"/>
        </w:rPr>
        <w:t>11</w:t>
      </w:r>
      <w:r>
        <w:rPr>
          <w:rFonts w:hint="eastAsia" w:ascii="仿宋_GB2312" w:hAnsi="仿宋_GB2312" w:cs="仿宋_GB2312"/>
          <w:sz w:val="32"/>
          <w:szCs w:val="32"/>
        </w:rPr>
        <w:t>分者胜。</w:t>
      </w:r>
    </w:p>
    <w:p>
      <w:pPr>
        <w:pStyle w:val="2"/>
        <w:spacing w:line="600" w:lineRule="exact"/>
        <w:ind w:firstLine="31680"/>
        <w:rPr>
          <w:rFonts w:ascii="仿宋_GB2312" w:cs="仿宋_GB2312"/>
          <w:sz w:val="32"/>
          <w:szCs w:val="32"/>
        </w:rPr>
      </w:pPr>
      <w:r>
        <w:rPr>
          <w:rFonts w:ascii="仿宋_GB2312" w:hAnsi="仿宋_GB2312" w:cs="仿宋_GB2312"/>
          <w:sz w:val="32"/>
          <w:szCs w:val="32"/>
        </w:rPr>
        <w:t>3.</w:t>
      </w:r>
      <w:r>
        <w:rPr>
          <w:rFonts w:hint="eastAsia" w:ascii="仿宋_GB2312" w:hAnsi="仿宋_GB2312" w:cs="仿宋_GB2312"/>
          <w:sz w:val="32"/>
          <w:szCs w:val="32"/>
        </w:rPr>
        <w:t>网高均为</w:t>
      </w:r>
      <w:r>
        <w:rPr>
          <w:rFonts w:ascii="仿宋_GB2312" w:hAnsi="仿宋_GB2312" w:cs="仿宋_GB2312"/>
          <w:sz w:val="32"/>
          <w:szCs w:val="32"/>
        </w:rPr>
        <w:t xml:space="preserve"> 1.52 </w:t>
      </w:r>
      <w:r>
        <w:rPr>
          <w:rFonts w:hint="eastAsia" w:ascii="仿宋_GB2312" w:hAnsi="仿宋_GB2312" w:cs="仿宋_GB2312"/>
          <w:sz w:val="32"/>
          <w:szCs w:val="32"/>
        </w:rPr>
        <w:t>米。</w:t>
      </w:r>
    </w:p>
    <w:p>
      <w:pPr>
        <w:pStyle w:val="2"/>
        <w:spacing w:line="600" w:lineRule="exact"/>
        <w:ind w:firstLine="31680"/>
        <w:rPr>
          <w:rFonts w:ascii="仿宋_GB2312" w:cs="仿宋_GB2312"/>
          <w:sz w:val="32"/>
          <w:szCs w:val="32"/>
        </w:rPr>
      </w:pPr>
      <w:r>
        <w:rPr>
          <w:rFonts w:ascii="仿宋_GB2312" w:hAnsi="仿宋_GB2312" w:cs="仿宋_GB2312"/>
          <w:sz w:val="32"/>
          <w:szCs w:val="32"/>
        </w:rPr>
        <w:t>4.</w:t>
      </w:r>
      <w:r>
        <w:rPr>
          <w:rFonts w:hint="eastAsia" w:ascii="仿宋_GB2312" w:hAnsi="仿宋_GB2312" w:cs="仿宋_GB2312"/>
          <w:sz w:val="32"/>
          <w:szCs w:val="32"/>
        </w:rPr>
        <w:t>最多三次击球过网。</w:t>
      </w:r>
    </w:p>
    <w:p>
      <w:pPr>
        <w:pStyle w:val="2"/>
        <w:spacing w:line="600" w:lineRule="exact"/>
        <w:ind w:firstLine="31680"/>
        <w:rPr>
          <w:rFonts w:ascii="仿宋_GB2312" w:cs="仿宋_GB2312"/>
          <w:sz w:val="32"/>
          <w:szCs w:val="32"/>
        </w:rPr>
      </w:pPr>
      <w:r>
        <w:rPr>
          <w:rFonts w:ascii="仿宋_GB2312" w:hAnsi="仿宋_GB2312" w:cs="仿宋_GB2312"/>
          <w:sz w:val="32"/>
          <w:szCs w:val="32"/>
        </w:rPr>
        <w:t>5.</w:t>
      </w:r>
      <w:r>
        <w:rPr>
          <w:rFonts w:hint="eastAsia" w:ascii="仿宋_GB2312" w:hAnsi="仿宋_GB2312" w:cs="仿宋_GB2312"/>
          <w:sz w:val="32"/>
          <w:szCs w:val="32"/>
        </w:rPr>
        <w:t>发球击球点不得高于髋关节。</w:t>
      </w:r>
    </w:p>
    <w:p>
      <w:pPr>
        <w:pStyle w:val="2"/>
        <w:spacing w:line="600" w:lineRule="exact"/>
        <w:ind w:firstLine="31680"/>
        <w:rPr>
          <w:rFonts w:ascii="仿宋_GB2312" w:cs="仿宋_GB2312"/>
          <w:sz w:val="32"/>
          <w:szCs w:val="32"/>
        </w:rPr>
      </w:pPr>
      <w:r>
        <w:rPr>
          <w:rFonts w:ascii="仿宋_GB2312" w:hAnsi="仿宋_GB2312" w:cs="仿宋_GB2312"/>
          <w:sz w:val="32"/>
          <w:szCs w:val="32"/>
        </w:rPr>
        <w:t>6.</w:t>
      </w:r>
      <w:r>
        <w:rPr>
          <w:rFonts w:hint="eastAsia" w:ascii="仿宋_GB2312" w:hAnsi="仿宋_GB2312" w:cs="仿宋_GB2312"/>
          <w:sz w:val="32"/>
          <w:szCs w:val="32"/>
        </w:rPr>
        <w:t>比赛分两个阶段：第一轮小组循环赛，第二轮交叉淘汰赛。</w:t>
      </w:r>
    </w:p>
    <w:p>
      <w:pPr>
        <w:pStyle w:val="2"/>
        <w:spacing w:line="600" w:lineRule="exact"/>
        <w:ind w:firstLine="31680"/>
        <w:rPr>
          <w:rFonts w:ascii="仿宋_GB2312" w:cs="仿宋_GB2312"/>
          <w:sz w:val="32"/>
          <w:szCs w:val="32"/>
        </w:rPr>
      </w:pPr>
      <w:r>
        <w:rPr>
          <w:rFonts w:ascii="仿宋_GB2312" w:hAnsi="仿宋_GB2312" w:cs="仿宋_GB2312"/>
          <w:sz w:val="32"/>
          <w:szCs w:val="32"/>
        </w:rPr>
        <w:t>7.</w:t>
      </w:r>
      <w:r>
        <w:rPr>
          <w:rFonts w:hint="eastAsia" w:ascii="仿宋_GB2312" w:hAnsi="仿宋_GB2312" w:cs="仿宋_GB2312"/>
          <w:sz w:val="32"/>
          <w:szCs w:val="32"/>
        </w:rPr>
        <w:t>对方回球后本方第一人次击球不限制，可以以进攻性动作回球；对方回球后本方的第二、第三人次击球，在限制线内，不允许以进攻型下压动作回球，必须有明显的弧度，否则属进攻违例失分；在限制线以外，做击球点高于球网的回球动作后，任意一只脚不得进入限制线</w:t>
      </w:r>
      <w:r>
        <w:rPr>
          <w:rFonts w:ascii="仿宋_GB2312" w:hAnsi="仿宋_GB2312" w:cs="仿宋_GB2312"/>
          <w:sz w:val="32"/>
          <w:szCs w:val="32"/>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rPr>
        <w:t>包括踩线</w:t>
      </w:r>
      <w:r>
        <w:rPr>
          <w:rFonts w:hint="eastAsia" w:ascii="仿宋_GB2312" w:hAnsi="仿宋_GB2312" w:cs="仿宋_GB2312"/>
          <w:sz w:val="32"/>
          <w:szCs w:val="32"/>
          <w:lang w:eastAsia="zh-CN"/>
        </w:rPr>
        <w:t>）</w:t>
      </w:r>
      <w:r>
        <w:rPr>
          <w:rFonts w:ascii="仿宋_GB2312" w:hAnsi="仿宋_GB2312" w:cs="仿宋_GB2312"/>
          <w:sz w:val="32"/>
          <w:szCs w:val="32"/>
        </w:rPr>
        <w:t xml:space="preserve"> </w:t>
      </w:r>
      <w:r>
        <w:rPr>
          <w:rFonts w:hint="eastAsia" w:ascii="仿宋_GB2312" w:hAnsi="仿宋_GB2312" w:cs="仿宋_GB2312"/>
          <w:sz w:val="32"/>
          <w:szCs w:val="32"/>
        </w:rPr>
        <w:t>，击球后，双脚依次或同时在限制外落地之后限制解除；在任何情况下，球员在限制线</w:t>
      </w:r>
      <w:r>
        <w:rPr>
          <w:rFonts w:ascii="仿宋_GB2312" w:hAnsi="仿宋_GB2312" w:cs="仿宋_GB2312"/>
          <w:sz w:val="32"/>
          <w:szCs w:val="32"/>
        </w:rPr>
        <w:t xml:space="preserve"> </w:t>
      </w:r>
      <w:r>
        <w:rPr>
          <w:rFonts w:hint="eastAsia" w:ascii="仿宋_GB2312" w:hAnsi="仿宋_GB2312" w:cs="仿宋_GB2312"/>
          <w:sz w:val="32"/>
          <w:szCs w:val="32"/>
          <w:lang w:eastAsia="zh-CN"/>
        </w:rPr>
        <w:t>（</w:t>
      </w:r>
      <w:r>
        <w:rPr>
          <w:rFonts w:hint="eastAsia" w:ascii="仿宋_GB2312" w:hAnsi="仿宋_GB2312" w:cs="仿宋_GB2312"/>
          <w:sz w:val="32"/>
          <w:szCs w:val="32"/>
        </w:rPr>
        <w:t>球网前的白线</w:t>
      </w:r>
      <w:r>
        <w:rPr>
          <w:rFonts w:hint="eastAsia" w:ascii="仿宋_GB2312" w:hAnsi="仿宋_GB2312" w:cs="仿宋_GB2312"/>
          <w:sz w:val="32"/>
          <w:szCs w:val="32"/>
          <w:lang w:eastAsia="zh-CN"/>
        </w:rPr>
        <w:t>）</w:t>
      </w:r>
      <w:r>
        <w:rPr>
          <w:rFonts w:ascii="仿宋_GB2312" w:hAnsi="仿宋_GB2312" w:cs="仿宋_GB2312"/>
          <w:sz w:val="32"/>
          <w:szCs w:val="32"/>
        </w:rPr>
        <w:t xml:space="preserve"> </w:t>
      </w:r>
      <w:r>
        <w:rPr>
          <w:rFonts w:hint="eastAsia" w:ascii="仿宋_GB2312" w:hAnsi="仿宋_GB2312" w:cs="仿宋_GB2312"/>
          <w:sz w:val="32"/>
          <w:szCs w:val="32"/>
        </w:rPr>
        <w:t>内主动头部击球过网属头球违例，无意识头球不违例。</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八、申诉办法</w:t>
      </w:r>
    </w:p>
    <w:p>
      <w:pPr>
        <w:pStyle w:val="2"/>
        <w:spacing w:line="600" w:lineRule="exact"/>
        <w:ind w:firstLine="31680"/>
        <w:rPr>
          <w:rFonts w:ascii="仿宋_GB2312" w:cs="仿宋_GB2312"/>
          <w:sz w:val="32"/>
          <w:szCs w:val="32"/>
        </w:rPr>
      </w:pPr>
      <w:r>
        <w:rPr>
          <w:rFonts w:ascii="仿宋_GB2312" w:hAnsi="仿宋_GB2312" w:cs="仿宋_GB2312"/>
          <w:sz w:val="32"/>
          <w:szCs w:val="32"/>
        </w:rPr>
        <w:t>1.</w:t>
      </w:r>
      <w:r>
        <w:rPr>
          <w:rFonts w:hint="eastAsia" w:ascii="仿宋_GB2312" w:hAnsi="仿宋_GB2312" w:cs="仿宋_GB2312"/>
          <w:sz w:val="32"/>
          <w:szCs w:val="32"/>
        </w:rPr>
        <w:t>如参赛队对裁判员的判罚有异议，请于当场比赛结束后</w:t>
      </w:r>
      <w:r>
        <w:rPr>
          <w:rFonts w:hint="eastAsia" w:ascii="仿宋_GB2312" w:hAnsi="仿宋_GB2312" w:cs="仿宋_GB2312"/>
          <w:sz w:val="32"/>
          <w:szCs w:val="32"/>
          <w:lang w:val="en-US" w:eastAsia="zh-CN"/>
        </w:rPr>
        <w:t>2</w:t>
      </w:r>
      <w:r>
        <w:rPr>
          <w:rFonts w:ascii="仿宋_GB2312" w:hAnsi="仿宋_GB2312" w:cs="仿宋_GB2312"/>
          <w:sz w:val="32"/>
          <w:szCs w:val="32"/>
        </w:rPr>
        <w:t>0</w:t>
      </w:r>
      <w:r>
        <w:rPr>
          <w:rFonts w:hint="eastAsia" w:ascii="仿宋_GB2312" w:hAnsi="仿宋_GB2312" w:cs="仿宋_GB2312"/>
          <w:sz w:val="32"/>
          <w:szCs w:val="32"/>
        </w:rPr>
        <w:t>分钟内向仲裁委员会提交领队签名的书面申诉。经仲裁委员会复审判定的，运动员必须服从。</w:t>
      </w:r>
    </w:p>
    <w:p>
      <w:pPr>
        <w:pStyle w:val="2"/>
        <w:spacing w:line="600" w:lineRule="exact"/>
        <w:ind w:firstLine="31680"/>
        <w:rPr>
          <w:rFonts w:ascii="仿宋_GB2312" w:cs="仿宋_GB2312"/>
          <w:sz w:val="32"/>
          <w:szCs w:val="32"/>
        </w:rPr>
      </w:pPr>
      <w:r>
        <w:rPr>
          <w:rFonts w:ascii="仿宋_GB2312" w:hAnsi="仿宋_GB2312" w:cs="仿宋_GB2312"/>
          <w:sz w:val="32"/>
          <w:szCs w:val="32"/>
        </w:rPr>
        <w:t>2.</w:t>
      </w:r>
      <w:r>
        <w:rPr>
          <w:rFonts w:hint="eastAsia" w:ascii="仿宋_GB2312" w:hAnsi="仿宋_GB2312" w:cs="仿宋_GB2312"/>
          <w:sz w:val="32"/>
          <w:szCs w:val="32"/>
        </w:rPr>
        <w:t>如有舞弊、罢赛、辱骂、斗殴等违规行为，将视情节给予取消比赛资格、禁赛等处罚。</w:t>
      </w:r>
    </w:p>
    <w:p>
      <w:pPr>
        <w:pStyle w:val="2"/>
        <w:spacing w:line="600" w:lineRule="exact"/>
        <w:ind w:firstLine="31680"/>
        <w:rPr>
          <w:rFonts w:ascii="仿宋_GB2312" w:cs="仿宋_GB2312"/>
          <w:sz w:val="32"/>
          <w:szCs w:val="32"/>
        </w:rPr>
      </w:pPr>
      <w:r>
        <w:rPr>
          <w:rFonts w:hint="eastAsia" w:ascii="黑体" w:hAnsi="黑体" w:eastAsia="黑体" w:cs="黑体"/>
          <w:snapToGrid w:val="0"/>
          <w:kern w:val="0"/>
          <w:sz w:val="32"/>
          <w:szCs w:val="32"/>
        </w:rPr>
        <w:t>九、比赛用球：</w:t>
      </w:r>
      <w:r>
        <w:rPr>
          <w:rFonts w:hint="eastAsia" w:ascii="仿宋_GB2312" w:hAnsi="仿宋_GB2312" w:cs="仿宋_GB2312"/>
          <w:sz w:val="32"/>
          <w:szCs w:val="32"/>
        </w:rPr>
        <w:t>由赛会统一提供</w:t>
      </w:r>
      <w:r>
        <w:rPr>
          <w:rFonts w:ascii="仿宋_GB2312" w:hAnsi="仿宋_GB2312" w:cs="仿宋_GB2312"/>
          <w:sz w:val="32"/>
          <w:szCs w:val="32"/>
        </w:rPr>
        <w:t xml:space="preserve"> ( </w:t>
      </w:r>
      <w:r>
        <w:rPr>
          <w:rFonts w:hint="eastAsia" w:ascii="仿宋_GB2312" w:hAnsi="仿宋_GB2312" w:cs="仿宋_GB2312"/>
          <w:sz w:val="32"/>
          <w:szCs w:val="32"/>
        </w:rPr>
        <w:t>江苏省太仓新塘毽绳厂生产的新健牌</w:t>
      </w:r>
      <w:r>
        <w:rPr>
          <w:rFonts w:ascii="仿宋_GB2312" w:hAnsi="仿宋_GB2312" w:cs="仿宋_GB2312"/>
          <w:sz w:val="32"/>
          <w:szCs w:val="32"/>
        </w:rPr>
        <w:t>306</w:t>
      </w:r>
      <w:r>
        <w:rPr>
          <w:rFonts w:hint="eastAsia" w:ascii="仿宋_GB2312" w:hAnsi="仿宋_GB2312" w:cs="仿宋_GB2312"/>
          <w:sz w:val="32"/>
          <w:szCs w:val="32"/>
        </w:rPr>
        <w:t>毽球</w:t>
      </w:r>
      <w:r>
        <w:rPr>
          <w:rFonts w:hint="eastAsia" w:ascii="仿宋_GB2312" w:hAnsi="仿宋_GB2312" w:cs="仿宋_GB2312"/>
          <w:sz w:val="32"/>
          <w:szCs w:val="32"/>
          <w:lang w:eastAsia="zh-CN"/>
        </w:rPr>
        <w:t>）</w:t>
      </w:r>
      <w:r>
        <w:rPr>
          <w:rFonts w:ascii="仿宋_GB2312" w:hAnsi="仿宋_GB2312" w:cs="仿宋_GB2312"/>
          <w:sz w:val="32"/>
          <w:szCs w:val="32"/>
        </w:rPr>
        <w:t xml:space="preserve"> </w:t>
      </w:r>
      <w:r>
        <w:rPr>
          <w:rFonts w:hint="eastAsia" w:ascii="仿宋_GB2312" w:hAnsi="仿宋_GB2312" w:cs="仿宋_GB2312"/>
          <w:sz w:val="32"/>
          <w:szCs w:val="32"/>
        </w:rPr>
        <w:t>。</w:t>
      </w:r>
    </w:p>
    <w:p>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十、录取名次及奖励</w:t>
      </w:r>
    </w:p>
    <w:p>
      <w:pPr>
        <w:pStyle w:val="2"/>
        <w:spacing w:line="600" w:lineRule="exact"/>
        <w:ind w:firstLine="31680"/>
        <w:rPr>
          <w:rFonts w:ascii="仿宋_GB2312" w:cs="仿宋_GB2312"/>
          <w:sz w:val="32"/>
          <w:szCs w:val="32"/>
        </w:rPr>
      </w:pPr>
      <w:r>
        <w:rPr>
          <w:rFonts w:hint="eastAsia" w:ascii="仿宋_GB2312" w:hAnsi="仿宋_GB2312" w:cs="仿宋_GB2312"/>
          <w:sz w:val="32"/>
          <w:szCs w:val="32"/>
        </w:rPr>
        <w:t>录取前八名给予奖励，颁发奖杯、证书，不足八队减一录取。</w:t>
      </w:r>
    </w:p>
    <w:p>
      <w:pPr>
        <w:pStyle w:val="2"/>
        <w:spacing w:line="600" w:lineRule="exact"/>
        <w:ind w:firstLine="31680"/>
      </w:pPr>
      <w:r>
        <w:rPr>
          <w:rFonts w:hint="eastAsia" w:ascii="黑体" w:hAnsi="黑体" w:eastAsia="黑体" w:cs="黑体"/>
          <w:sz w:val="32"/>
          <w:szCs w:val="32"/>
        </w:rPr>
        <w:t>十一、</w:t>
      </w:r>
      <w:r>
        <w:rPr>
          <w:rFonts w:hint="eastAsia" w:ascii="仿宋_GB2312" w:hAnsi="仿宋_GB2312" w:eastAsia="仿宋_GB2312" w:cs="仿宋_GB2312"/>
          <w:sz w:val="32"/>
          <w:szCs w:val="32"/>
        </w:rPr>
        <w:t>本规程解释权归属本项目</w:t>
      </w:r>
      <w:r>
        <w:rPr>
          <w:rFonts w:hint="eastAsia" w:ascii="仿宋_GB2312" w:hAnsi="仿宋_GB2312" w:eastAsia="仿宋_GB2312" w:cs="仿宋_GB2312"/>
          <w:sz w:val="32"/>
          <w:szCs w:val="32"/>
          <w:lang w:val="en-US" w:eastAsia="zh-CN"/>
        </w:rPr>
        <w:t>竞赛</w:t>
      </w:r>
      <w:r>
        <w:rPr>
          <w:rFonts w:hint="eastAsia" w:ascii="仿宋_GB2312" w:hAnsi="仿宋_GB2312" w:eastAsia="仿宋_GB2312" w:cs="仿宋_GB2312"/>
          <w:sz w:val="32"/>
          <w:szCs w:val="32"/>
        </w:rPr>
        <w:t>组委会，未尽事宜，另行通知。</w:t>
      </w:r>
    </w:p>
    <w:p>
      <w:pPr>
        <w:spacing w:line="500" w:lineRule="exact"/>
        <w:ind w:firstLine="800" w:firstLineChars="200"/>
        <w:jc w:val="both"/>
        <w:rPr>
          <w:rFonts w:ascii="方正小标宋简体" w:hAnsi="方正小标宋简体" w:eastAsia="方正小标宋简体" w:cs="方正小标宋简体"/>
          <w:sz w:val="40"/>
          <w:szCs w:val="40"/>
        </w:rPr>
      </w:pPr>
    </w:p>
    <w:p>
      <w:pPr>
        <w:spacing w:line="500" w:lineRule="exact"/>
        <w:ind w:firstLine="800" w:firstLineChars="200"/>
        <w:jc w:val="both"/>
        <w:rPr>
          <w:rFonts w:ascii="方正小标宋简体" w:hAnsi="方正小标宋简体" w:eastAsia="方正小标宋简体" w:cs="方正小标宋简体"/>
          <w:sz w:val="40"/>
          <w:szCs w:val="40"/>
        </w:rPr>
      </w:pPr>
    </w:p>
    <w:p>
      <w:pPr>
        <w:spacing w:line="500" w:lineRule="exact"/>
        <w:ind w:firstLine="800" w:firstLineChars="200"/>
        <w:jc w:val="both"/>
        <w:rPr>
          <w:rFonts w:ascii="方正小标宋简体" w:hAnsi="方正小标宋简体" w:eastAsia="方正小标宋简体" w:cs="方正小标宋简体"/>
          <w:sz w:val="40"/>
          <w:szCs w:val="40"/>
        </w:rPr>
      </w:pPr>
    </w:p>
    <w:p>
      <w:pPr>
        <w:spacing w:line="500" w:lineRule="exact"/>
        <w:ind w:firstLine="800" w:firstLineChars="200"/>
        <w:jc w:val="both"/>
        <w:rPr>
          <w:rFonts w:ascii="方正小标宋简体" w:hAnsi="方正小标宋简体" w:eastAsia="方正小标宋简体" w:cs="方正小标宋简体"/>
          <w:sz w:val="40"/>
          <w:szCs w:val="40"/>
        </w:rPr>
      </w:pPr>
    </w:p>
    <w:p>
      <w:pPr>
        <w:spacing w:line="500" w:lineRule="exact"/>
        <w:ind w:firstLine="800" w:firstLineChars="200"/>
        <w:jc w:val="both"/>
        <w:rPr>
          <w:rFonts w:ascii="方正小标宋简体" w:hAnsi="方正小标宋简体" w:eastAsia="方正小标宋简体" w:cs="方正小标宋简体"/>
          <w:sz w:val="40"/>
          <w:szCs w:val="40"/>
        </w:rPr>
      </w:pPr>
    </w:p>
    <w:p>
      <w:pPr>
        <w:spacing w:line="500" w:lineRule="exact"/>
        <w:ind w:firstLine="800" w:firstLineChars="200"/>
        <w:jc w:val="both"/>
        <w:rPr>
          <w:rFonts w:ascii="方正小标宋简体" w:hAnsi="方正小标宋简体" w:eastAsia="方正小标宋简体" w:cs="方正小标宋简体"/>
          <w:sz w:val="40"/>
          <w:szCs w:val="40"/>
        </w:rPr>
      </w:pPr>
    </w:p>
    <w:p>
      <w:pPr>
        <w:spacing w:line="500" w:lineRule="exact"/>
        <w:ind w:firstLine="800" w:firstLineChars="2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p>
    <w:p>
      <w:pPr>
        <w:spacing w:line="500" w:lineRule="exact"/>
        <w:ind w:firstLine="1600" w:firstLineChars="400"/>
        <w:jc w:val="both"/>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年曾都区毽球比赛报名表</w:t>
      </w:r>
    </w:p>
    <w:p>
      <w:pPr>
        <w:spacing w:line="500" w:lineRule="exact"/>
        <w:ind w:firstLine="1600" w:firstLineChars="500"/>
        <w:rPr>
          <w:rFonts w:ascii="仿宋_GB2312" w:hAnsi="仿宋" w:eastAsia="仿宋_GB2312" w:cs="仿宋"/>
          <w:sz w:val="32"/>
          <w:szCs w:val="32"/>
        </w:rPr>
      </w:pP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单位（盖章）：</w:t>
      </w:r>
    </w:p>
    <w:p>
      <w:pPr>
        <w:spacing w:line="500" w:lineRule="exact"/>
        <w:rPr>
          <w:rFonts w:ascii="仿宋_GB2312" w:hAnsi="仿宋" w:eastAsia="仿宋_GB2312" w:cs="仿宋"/>
          <w:sz w:val="28"/>
          <w:szCs w:val="28"/>
        </w:rPr>
      </w:pPr>
      <w:r>
        <w:rPr>
          <w:rFonts w:hint="eastAsia" w:ascii="仿宋_GB2312" w:hAnsi="仿宋" w:eastAsia="仿宋_GB2312" w:cs="仿宋"/>
          <w:sz w:val="28"/>
          <w:szCs w:val="28"/>
        </w:rPr>
        <w:t>领</w:t>
      </w:r>
      <w:r>
        <w:rPr>
          <w:rFonts w:ascii="仿宋_GB2312" w:hAnsi="仿宋" w:eastAsia="仿宋_GB2312" w:cs="仿宋"/>
          <w:sz w:val="28"/>
          <w:szCs w:val="28"/>
        </w:rPr>
        <w:t xml:space="preserve">  </w:t>
      </w:r>
      <w:r>
        <w:rPr>
          <w:rFonts w:hint="eastAsia" w:ascii="仿宋_GB2312" w:hAnsi="仿宋" w:eastAsia="仿宋_GB2312" w:cs="仿宋"/>
          <w:sz w:val="28"/>
          <w:szCs w:val="28"/>
        </w:rPr>
        <w:t>队：</w:t>
      </w:r>
      <w:r>
        <w:rPr>
          <w:rFonts w:ascii="仿宋_GB2312" w:hAnsi="仿宋" w:eastAsia="仿宋_GB2312" w:cs="仿宋"/>
          <w:sz w:val="28"/>
          <w:szCs w:val="28"/>
        </w:rPr>
        <w:t xml:space="preserve">             </w:t>
      </w:r>
      <w:r>
        <w:rPr>
          <w:rFonts w:hint="eastAsia" w:ascii="仿宋_GB2312" w:hAnsi="仿宋" w:eastAsia="仿宋_GB2312" w:cs="仿宋"/>
          <w:sz w:val="28"/>
          <w:szCs w:val="28"/>
        </w:rPr>
        <w:t>联系电话：</w:t>
      </w:r>
    </w:p>
    <w:p>
      <w:pPr>
        <w:spacing w:line="500" w:lineRule="exact"/>
        <w:rPr>
          <w:sz w:val="28"/>
          <w:szCs w:val="28"/>
        </w:rPr>
      </w:pPr>
      <w:r>
        <w:rPr>
          <w:rFonts w:hint="eastAsia" w:ascii="仿宋_GB2312" w:hAnsi="仿宋" w:eastAsia="仿宋_GB2312" w:cs="仿宋"/>
          <w:sz w:val="28"/>
          <w:szCs w:val="28"/>
        </w:rPr>
        <w:t>教练员：</w:t>
      </w:r>
      <w:r>
        <w:rPr>
          <w:rFonts w:ascii="仿宋_GB2312" w:hAnsi="仿宋" w:eastAsia="仿宋_GB2312" w:cs="仿宋"/>
          <w:sz w:val="28"/>
          <w:szCs w:val="28"/>
        </w:rPr>
        <w:t xml:space="preserve">             </w:t>
      </w:r>
      <w:r>
        <w:rPr>
          <w:rFonts w:hint="eastAsia" w:ascii="仿宋_GB2312" w:hAnsi="仿宋" w:eastAsia="仿宋_GB2312" w:cs="仿宋"/>
          <w:sz w:val="28"/>
          <w:szCs w:val="28"/>
        </w:rPr>
        <w:t>联系电话：</w:t>
      </w:r>
    </w:p>
    <w:tbl>
      <w:tblPr>
        <w:tblStyle w:val="8"/>
        <w:tblpPr w:leftFromText="180" w:rightFromText="180" w:vertAnchor="text" w:horzAnchor="page" w:tblpX="1653" w:tblpY="1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44"/>
        <w:gridCol w:w="1103"/>
        <w:gridCol w:w="2736"/>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序号</w:t>
            </w:r>
          </w:p>
        </w:tc>
        <w:tc>
          <w:tcPr>
            <w:tcW w:w="2044" w:type="dxa"/>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姓</w:t>
            </w:r>
            <w:r>
              <w:rPr>
                <w:rFonts w:ascii="黑体" w:hAnsi="宋体" w:eastAsia="黑体" w:cs="宋体"/>
                <w:sz w:val="28"/>
                <w:szCs w:val="28"/>
              </w:rPr>
              <w:t xml:space="preserve">  </w:t>
            </w:r>
            <w:r>
              <w:rPr>
                <w:rFonts w:hint="eastAsia" w:ascii="黑体" w:hAnsi="宋体" w:eastAsia="黑体" w:cs="宋体"/>
                <w:sz w:val="28"/>
                <w:szCs w:val="28"/>
              </w:rPr>
              <w:t>名</w:t>
            </w:r>
          </w:p>
        </w:tc>
        <w:tc>
          <w:tcPr>
            <w:tcW w:w="1103" w:type="dxa"/>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性别</w:t>
            </w:r>
          </w:p>
        </w:tc>
        <w:tc>
          <w:tcPr>
            <w:tcW w:w="2736" w:type="dxa"/>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电</w:t>
            </w:r>
            <w:r>
              <w:rPr>
                <w:rFonts w:ascii="黑体" w:hAnsi="宋体" w:eastAsia="黑体" w:cs="宋体"/>
                <w:sz w:val="28"/>
                <w:szCs w:val="28"/>
              </w:rPr>
              <w:t xml:space="preserve">    </w:t>
            </w:r>
            <w:r>
              <w:rPr>
                <w:rFonts w:hint="eastAsia" w:ascii="黑体" w:hAnsi="宋体" w:eastAsia="黑体" w:cs="宋体"/>
                <w:sz w:val="28"/>
                <w:szCs w:val="28"/>
              </w:rPr>
              <w:t>话</w:t>
            </w:r>
          </w:p>
        </w:tc>
        <w:tc>
          <w:tcPr>
            <w:tcW w:w="1971" w:type="dxa"/>
            <w:vAlign w:val="center"/>
          </w:tcPr>
          <w:p>
            <w:pPr>
              <w:spacing w:line="500" w:lineRule="exact"/>
              <w:jc w:val="center"/>
              <w:rPr>
                <w:rFonts w:ascii="黑体" w:eastAsia="黑体" w:cs="宋体"/>
                <w:sz w:val="28"/>
                <w:szCs w:val="28"/>
              </w:rPr>
            </w:pPr>
            <w:r>
              <w:rPr>
                <w:rFonts w:hint="eastAsia" w:ascii="黑体" w:hAnsi="宋体" w:eastAsia="黑体" w:cs="宋体"/>
                <w:sz w:val="28"/>
                <w:szCs w:val="28"/>
              </w:rPr>
              <w:t>备</w:t>
            </w:r>
            <w:r>
              <w:rPr>
                <w:rFonts w:ascii="黑体" w:hAnsi="宋体" w:eastAsia="黑体" w:cs="宋体"/>
                <w:sz w:val="28"/>
                <w:szCs w:val="28"/>
              </w:rPr>
              <w:t xml:space="preserve">   </w:t>
            </w:r>
            <w:r>
              <w:rPr>
                <w:rFonts w:hint="eastAsia" w:ascii="黑体" w:hAnsi="宋体" w:eastAsia="黑体" w:cs="宋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1</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2</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3</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4</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5</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6</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7</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8</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9</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10</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11</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12</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exact"/>
        </w:trPr>
        <w:tc>
          <w:tcPr>
            <w:tcW w:w="864" w:type="dxa"/>
            <w:vAlign w:val="center"/>
          </w:tcPr>
          <w:p>
            <w:pPr>
              <w:spacing w:line="500" w:lineRule="exact"/>
              <w:jc w:val="center"/>
              <w:rPr>
                <w:rFonts w:ascii="宋体" w:cs="宋体"/>
                <w:sz w:val="28"/>
                <w:szCs w:val="28"/>
              </w:rPr>
            </w:pPr>
            <w:r>
              <w:rPr>
                <w:rFonts w:ascii="宋体" w:hAnsi="宋体" w:cs="宋体"/>
                <w:sz w:val="28"/>
                <w:szCs w:val="28"/>
              </w:rPr>
              <w:t>13</w:t>
            </w:r>
          </w:p>
        </w:tc>
        <w:tc>
          <w:tcPr>
            <w:tcW w:w="2044" w:type="dxa"/>
            <w:vAlign w:val="center"/>
          </w:tcPr>
          <w:p>
            <w:pPr>
              <w:spacing w:line="500" w:lineRule="exact"/>
              <w:jc w:val="center"/>
              <w:rPr>
                <w:rFonts w:ascii="宋体" w:cs="宋体"/>
                <w:sz w:val="28"/>
                <w:szCs w:val="28"/>
              </w:rPr>
            </w:pPr>
          </w:p>
        </w:tc>
        <w:tc>
          <w:tcPr>
            <w:tcW w:w="1103" w:type="dxa"/>
            <w:vAlign w:val="center"/>
          </w:tcPr>
          <w:p>
            <w:pPr>
              <w:spacing w:line="500" w:lineRule="exact"/>
              <w:jc w:val="center"/>
              <w:rPr>
                <w:rFonts w:ascii="宋体" w:cs="宋体"/>
                <w:sz w:val="28"/>
                <w:szCs w:val="28"/>
              </w:rPr>
            </w:pPr>
          </w:p>
        </w:tc>
        <w:tc>
          <w:tcPr>
            <w:tcW w:w="2736" w:type="dxa"/>
            <w:vAlign w:val="center"/>
          </w:tcPr>
          <w:p>
            <w:pPr>
              <w:spacing w:line="500" w:lineRule="exact"/>
              <w:jc w:val="center"/>
              <w:rPr>
                <w:rFonts w:ascii="宋体" w:cs="宋体"/>
                <w:sz w:val="28"/>
                <w:szCs w:val="28"/>
              </w:rPr>
            </w:pPr>
          </w:p>
        </w:tc>
        <w:tc>
          <w:tcPr>
            <w:tcW w:w="1971" w:type="dxa"/>
            <w:vAlign w:val="center"/>
          </w:tcPr>
          <w:p>
            <w:pPr>
              <w:spacing w:line="500" w:lineRule="exact"/>
              <w:jc w:val="center"/>
              <w:rPr>
                <w:rFonts w:ascii="宋体" w:cs="宋体"/>
                <w:sz w:val="28"/>
                <w:szCs w:val="28"/>
              </w:rPr>
            </w:pPr>
          </w:p>
        </w:tc>
      </w:tr>
    </w:tbl>
    <w:p>
      <w:pPr>
        <w:spacing w:line="600" w:lineRule="exact"/>
        <w:rPr>
          <w:rFonts w:ascii="仿宋_GB2312" w:eastAsia="仿宋_GB2312"/>
          <w:sz w:val="32"/>
          <w:szCs w:val="32"/>
        </w:rPr>
      </w:pPr>
      <w:r>
        <w:rPr>
          <w:rFonts w:hint="eastAsia" w:ascii="黑体" w:eastAsia="黑体"/>
          <w:sz w:val="32"/>
          <w:szCs w:val="32"/>
        </w:rPr>
        <w:t>附件</w:t>
      </w:r>
      <w:r>
        <w:rPr>
          <w:rFonts w:ascii="黑体" w:eastAsia="黑体"/>
          <w:sz w:val="32"/>
          <w:szCs w:val="32"/>
        </w:rPr>
        <w:t>2</w:t>
      </w:r>
    </w:p>
    <w:p>
      <w:pPr>
        <w:spacing w:line="600" w:lineRule="exact"/>
        <w:jc w:val="center"/>
        <w:rPr>
          <w:rFonts w:ascii="方正小标宋简体" w:eastAsia="方正小标宋简体"/>
          <w:sz w:val="40"/>
          <w:szCs w:val="32"/>
        </w:rPr>
      </w:pPr>
      <w:r>
        <w:rPr>
          <w:rFonts w:hint="eastAsia" w:ascii="方正小标宋简体" w:eastAsia="方正小标宋简体"/>
          <w:sz w:val="40"/>
          <w:szCs w:val="32"/>
        </w:rPr>
        <w:t>曾都区体育赛事活动安全责任书</w:t>
      </w:r>
    </w:p>
    <w:p>
      <w:pPr>
        <w:widowControl w:val="0"/>
        <w:kinsoku/>
        <w:spacing w:line="540" w:lineRule="exact"/>
        <w:ind w:firstLine="640" w:firstLineChars="200"/>
        <w:jc w:val="both"/>
        <w:rPr>
          <w:rFonts w:ascii="仿宋_GB2312" w:eastAsia="仿宋_GB2312"/>
          <w:sz w:val="32"/>
          <w:szCs w:val="32"/>
        </w:rPr>
      </w:pPr>
    </w:p>
    <w:p>
      <w:pPr>
        <w:widowControl w:val="0"/>
        <w:kinsoku/>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一、我完全了解自己的健康状况良好，没有任何身体不适或疾病</w:t>
      </w:r>
      <w:r>
        <w:rPr>
          <w:rFonts w:hint="eastAsia" w:ascii="仿宋_GB2312" w:eastAsia="仿宋_GB2312"/>
          <w:sz w:val="32"/>
          <w:szCs w:val="32"/>
          <w:lang w:eastAsia="zh-CN"/>
        </w:rPr>
        <w:t>（</w:t>
      </w:r>
      <w:r>
        <w:rPr>
          <w:rFonts w:hint="eastAsia" w:ascii="仿宋_GB2312" w:eastAsia="仿宋_GB2312"/>
          <w:sz w:val="32"/>
          <w:szCs w:val="32"/>
        </w:rPr>
        <w:t>包括先天性心脏病、风湿性心脏病、高血压、脑血管疾病、心肌炎、其他心脏病、冠状动脉病、严重心律不齐、血糖过高或过低</w:t>
      </w:r>
      <w:r>
        <w:rPr>
          <w:rFonts w:hint="eastAsia" w:ascii="仿宋_GB2312" w:eastAsia="仿宋_GB2312"/>
          <w:sz w:val="32"/>
          <w:szCs w:val="32"/>
          <w:lang w:eastAsia="zh-CN"/>
        </w:rPr>
        <w:t>及其他</w:t>
      </w:r>
      <w:r>
        <w:rPr>
          <w:rFonts w:hint="eastAsia" w:ascii="仿宋_GB2312" w:eastAsia="仿宋_GB2312"/>
          <w:sz w:val="32"/>
          <w:szCs w:val="32"/>
        </w:rPr>
        <w:t>不适合本人所报名运动项目的疾病</w:t>
      </w:r>
      <w:r>
        <w:rPr>
          <w:rFonts w:hint="eastAsia" w:ascii="仿宋_GB2312" w:eastAsia="仿宋_GB2312"/>
          <w:sz w:val="32"/>
          <w:szCs w:val="32"/>
          <w:lang w:eastAsia="zh-CN"/>
        </w:rPr>
        <w:t>）</w:t>
      </w:r>
      <w:r>
        <w:rPr>
          <w:rFonts w:hint="eastAsia" w:ascii="仿宋_GB2312" w:eastAsia="仿宋_GB2312"/>
          <w:sz w:val="32"/>
          <w:szCs w:val="32"/>
        </w:rPr>
        <w:t>。因此我郑重声明，可以正常参加曾都区体育赛事活动。</w:t>
      </w:r>
    </w:p>
    <w:p>
      <w:pPr>
        <w:widowControl w:val="0"/>
        <w:kinsoku/>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二、我充分了解本次比赛期间的训练或比赛有潜在的危险，以及可能由此而导致的受伤或事故，我会竭尽所能，以对自己安全负责任的态度参赛。</w:t>
      </w:r>
    </w:p>
    <w:p>
      <w:pPr>
        <w:widowControl w:val="0"/>
        <w:kinsoku/>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三、我本人愿意遵守本次比赛的所有规则规定</w:t>
      </w:r>
      <w:r>
        <w:rPr>
          <w:rFonts w:hint="eastAsia" w:ascii="仿宋_GB2312" w:eastAsia="仿宋_GB2312"/>
          <w:sz w:val="32"/>
          <w:szCs w:val="32"/>
          <w:lang w:eastAsia="zh-CN"/>
        </w:rPr>
        <w:t>；</w:t>
      </w:r>
      <w:r>
        <w:rPr>
          <w:rFonts w:hint="eastAsia" w:ascii="仿宋_GB2312" w:eastAsia="仿宋_GB2312"/>
          <w:sz w:val="32"/>
          <w:szCs w:val="32"/>
        </w:rPr>
        <w:t>如果本人在参赛过程中发现或注意到任何风险和潜在风险，本人将立刻终止参赛或</w:t>
      </w:r>
      <w:r>
        <w:rPr>
          <w:rFonts w:hint="eastAsia" w:ascii="仿宋_GB2312" w:eastAsia="仿宋_GB2312"/>
          <w:sz w:val="32"/>
          <w:szCs w:val="32"/>
          <w:lang w:eastAsia="zh-CN"/>
        </w:rPr>
        <w:t>告知</w:t>
      </w:r>
      <w:r>
        <w:rPr>
          <w:rFonts w:hint="eastAsia" w:ascii="仿宋_GB2312" w:eastAsia="仿宋_GB2312"/>
          <w:sz w:val="32"/>
          <w:szCs w:val="32"/>
        </w:rPr>
        <w:t>赛会官员。</w:t>
      </w:r>
    </w:p>
    <w:p>
      <w:pPr>
        <w:widowControl w:val="0"/>
        <w:kinsoku/>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四、我本人以及我的继承人、代理人、个人代表或亲属将放弃追究所有导致伤残、损失或死亡的权利。</w:t>
      </w:r>
    </w:p>
    <w:p>
      <w:pPr>
        <w:widowControl w:val="0"/>
        <w:kinsoku/>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五、我同意接受主办方在比赛期间提供的现场急救性质的医务治疗，但在医院救治等发生的相关费用由本人负担。</w:t>
      </w:r>
    </w:p>
    <w:p>
      <w:pPr>
        <w:widowControl w:val="0"/>
        <w:kinsoku/>
        <w:spacing w:line="540" w:lineRule="exact"/>
        <w:ind w:firstLine="640" w:firstLineChars="200"/>
        <w:jc w:val="both"/>
        <w:rPr>
          <w:rFonts w:ascii="仿宋_GB2312" w:eastAsia="仿宋_GB2312"/>
          <w:sz w:val="32"/>
          <w:szCs w:val="32"/>
        </w:rPr>
      </w:pPr>
      <w:r>
        <w:rPr>
          <w:rFonts w:hint="eastAsia" w:ascii="仿宋_GB2312" w:eastAsia="仿宋_GB2312"/>
          <w:sz w:val="32"/>
          <w:szCs w:val="32"/>
        </w:rPr>
        <w:t>本人已认真阅读全面理解以上内容，且对上述所有内容予以确认并承担相应法律责任，本人签署此责任书纯属自愿。</w:t>
      </w:r>
    </w:p>
    <w:p>
      <w:pPr>
        <w:widowControl w:val="0"/>
        <w:kinsoku/>
        <w:spacing w:line="540" w:lineRule="exact"/>
        <w:ind w:firstLine="640" w:firstLineChars="200"/>
        <w:jc w:val="both"/>
        <w:rPr>
          <w:rFonts w:ascii="仿宋_GB2312" w:eastAsia="仿宋_GB2312"/>
          <w:sz w:val="32"/>
          <w:szCs w:val="32"/>
        </w:rPr>
      </w:pPr>
    </w:p>
    <w:p>
      <w:pPr>
        <w:widowControl w:val="0"/>
        <w:kinsoku/>
        <w:spacing w:line="540" w:lineRule="exact"/>
        <w:ind w:firstLine="3779" w:firstLineChars="1181"/>
        <w:jc w:val="both"/>
        <w:rPr>
          <w:rFonts w:ascii="仿宋_GB2312" w:eastAsia="仿宋_GB2312"/>
          <w:sz w:val="32"/>
          <w:szCs w:val="32"/>
        </w:rPr>
      </w:pPr>
      <w:r>
        <w:rPr>
          <w:rFonts w:hint="eastAsia" w:ascii="仿宋_GB2312" w:eastAsia="仿宋_GB2312"/>
          <w:sz w:val="32"/>
          <w:szCs w:val="32"/>
        </w:rPr>
        <w:t>参赛者签字：</w:t>
      </w:r>
    </w:p>
    <w:p>
      <w:pPr>
        <w:widowControl w:val="0"/>
        <w:kinsoku/>
        <w:spacing w:line="540" w:lineRule="exact"/>
        <w:ind w:firstLine="3192" w:firstLineChars="600"/>
        <w:jc w:val="both"/>
      </w:pPr>
      <w:r>
        <w:rPr>
          <w:rFonts w:hint="eastAsia" w:ascii="仿宋_GB2312" w:eastAsia="仿宋_GB2312"/>
          <w:spacing w:val="106"/>
          <w:kern w:val="0"/>
          <w:sz w:val="32"/>
          <w:szCs w:val="32"/>
          <w:fitText w:val="1600" w:id="-1413151232"/>
        </w:rPr>
        <w:t>签字日</w:t>
      </w:r>
      <w:r>
        <w:rPr>
          <w:rFonts w:hint="eastAsia" w:ascii="仿宋_GB2312" w:eastAsia="仿宋_GB2312"/>
          <w:spacing w:val="2"/>
          <w:kern w:val="0"/>
          <w:sz w:val="32"/>
          <w:szCs w:val="32"/>
          <w:fitText w:val="1600" w:id="-1413151232"/>
        </w:rPr>
        <w:t>期</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sectPr>
      <w:footerReference r:id="rId3" w:type="default"/>
      <w:footerReference r:id="rId4" w:type="even"/>
      <w:pgSz w:w="11906" w:h="16840"/>
      <w:pgMar w:top="1701" w:right="1701" w:bottom="1701" w:left="1701" w:header="1134" w:footer="1134" w:gutter="0"/>
      <w:cols w:space="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46776E2-CEBE-4752-8575-60F2E11C1752}"/>
  </w:font>
  <w:font w:name="黑体">
    <w:panose1 w:val="02010609060101010101"/>
    <w:charset w:val="86"/>
    <w:family w:val="auto"/>
    <w:pitch w:val="default"/>
    <w:sig w:usb0="800002BF" w:usb1="38CF7CFA" w:usb2="00000016" w:usb3="00000000" w:csb0="00040001" w:csb1="00000000"/>
    <w:embedRegular r:id="rId2" w:fontKey="{23810006-40D2-47DE-8620-A48BE9D5C8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ECA7560C-0F78-444C-A05C-C43C5D85AE4D}"/>
  </w:font>
  <w:font w:name="方正小标宋简体">
    <w:panose1 w:val="02000000000000000000"/>
    <w:charset w:val="86"/>
    <w:family w:val="script"/>
    <w:pitch w:val="default"/>
    <w:sig w:usb0="00000001" w:usb1="080E0000" w:usb2="00000000" w:usb3="00000000" w:csb0="00040000" w:csb1="00000000"/>
    <w:embedRegular r:id="rId4" w:fontKey="{A2B90F51-DECD-4095-BCDE-618130EE97CC}"/>
  </w:font>
  <w:font w:name="仿宋">
    <w:panose1 w:val="02010609060101010101"/>
    <w:charset w:val="86"/>
    <w:family w:val="modern"/>
    <w:pitch w:val="default"/>
    <w:sig w:usb0="800002BF" w:usb1="38CF7CFA" w:usb2="00000016" w:usb3="00000000" w:csb0="00040001" w:csb1="00000000"/>
    <w:embedRegular r:id="rId5" w:fontKey="{5C86DAAE-84F6-4D6C-A71D-79E8BCBF593B}"/>
  </w:font>
  <w:font w:name="微软雅黑">
    <w:panose1 w:val="020B0503020204020204"/>
    <w:charset w:val="86"/>
    <w:family w:val="swiss"/>
    <w:pitch w:val="default"/>
    <w:sig w:usb0="80000287" w:usb1="2ACF3C50" w:usb2="00000016" w:usb3="00000000" w:csb0="0004001F" w:csb1="00000000"/>
    <w:embedRegular r:id="rId6" w:fontKey="{1FFF046C-0A7B-4AFE-A16C-826A10800EA9}"/>
  </w:font>
  <w:font w:name="方正仿宋_GBK">
    <w:altName w:val="Times New Roman"/>
    <w:panose1 w:val="02020603050000020304"/>
    <w:charset w:val="00"/>
    <w:family w:val="roman"/>
    <w:pitch w:val="default"/>
    <w:sig w:usb0="00000000" w:usb1="00000000" w:usb2="00000008" w:usb3="00000000" w:csb0="000001FF" w:csb1="00000000"/>
    <w:embedRegular r:id="rId7" w:fontKey="{5944E080-563D-4D1B-8B35-8BFE260CDD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-31750</wp:posOffset>
              </wp:positionV>
              <wp:extent cx="735965" cy="201295"/>
              <wp:effectExtent l="0" t="0" r="0" b="0"/>
              <wp:wrapNone/>
              <wp:docPr id="4097" name="文本框 4"/>
              <wp:cNvGraphicFramePr/>
              <a:graphic xmlns:a="http://schemas.openxmlformats.org/drawingml/2006/main">
                <a:graphicData uri="http://schemas.microsoft.com/office/word/2010/wordprocessingShape">
                  <wps:wsp>
                    <wps:cNvSpPr/>
                    <wps:spPr>
                      <a:xfrm>
                        <a:off x="0" y="0"/>
                        <a:ext cx="735965" cy="201295"/>
                      </a:xfrm>
                      <a:prstGeom prst="rect">
                        <a:avLst/>
                      </a:prstGeom>
                      <a:ln>
                        <a:noFill/>
                      </a:ln>
                    </wps:spPr>
                    <wps:txbx>
                      <w:txbxContent>
                        <w:p>
                          <w:pPr>
                            <w:pStyle w:val="6"/>
                            <w:jc w:val="center"/>
                            <w:rPr>
                              <w:rFonts w:asci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rPr>
                              <w:rFonts w:ascii="宋体" w:hAnsi="宋体" w:cs="宋体"/>
                              <w:sz w:val="24"/>
                              <w:szCs w:val="24"/>
                            </w:rPr>
                            <w:t xml:space="preserve"> —</w:t>
                          </w:r>
                        </w:p>
                      </w:txbxContent>
                    </wps:txbx>
                    <wps:bodyPr vert="horz" wrap="square" lIns="0" tIns="0" rIns="0" bIns="0" anchor="t" upright="0">
                      <a:noAutofit/>
                    </wps:bodyPr>
                  </wps:wsp>
                </a:graphicData>
              </a:graphic>
            </wp:anchor>
          </w:drawing>
        </mc:Choice>
        <mc:Fallback>
          <w:pict>
            <v:rect id="文本框 4" o:spid="_x0000_s1026" o:spt="1" style="position:absolute;left:0pt;margin-top:-2.5pt;height:15.85pt;width:57.95pt;mso-position-horizontal:outside;mso-position-horizontal-relative:margin;z-index:251659264;mso-width-relative:page;mso-height-relative:page;" filled="f" stroked="f" coordsize="21600,21600" o:gfxdata="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MNWfNgAAAAGAQAADwAAAAAAAAAB&#10;ACAAAAAiAAAAZHJzL2Rvd25yZXYueG1sUEsBAhQAFAAAAAgAh07iQHCiJfPXAQAAngMAAA4AAAAA&#10;AAAAAQAgAAAAJwEAAGRycy9lMm9Eb2MueG1sUEsFBgAAAAAGAAYAWQEAAHAFAAAAAA==&#10;">
              <v:fill on="f" focussize="0,0"/>
              <v:stroke on="f"/>
              <v:imagedata o:title=""/>
              <o:lock v:ext="edit" aspectratio="f"/>
              <v:textbox inset="0mm,0mm,0mm,0mm">
                <w:txbxContent>
                  <w:p>
                    <w:pPr>
                      <w:pStyle w:val="6"/>
                      <w:jc w:val="center"/>
                      <w:rPr>
                        <w:rFonts w:ascii="宋体" w:cs="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7</w:t>
                    </w:r>
                    <w:r>
                      <w:rPr>
                        <w:rFonts w:ascii="宋体" w:hAnsi="宋体" w:cs="宋体"/>
                        <w:sz w:val="24"/>
                        <w:szCs w:val="24"/>
                      </w:rPr>
                      <w:fldChar w:fldCharType="end"/>
                    </w:r>
                    <w:r>
                      <w:rPr>
                        <w:rFonts w:ascii="宋体" w:hAnsi="宋体" w:cs="宋体"/>
                        <w:sz w:val="24"/>
                        <w:szCs w:val="24"/>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Fonts w:cs="Arial"/>
      </w:rPr>
    </w:pPr>
    <w:r>
      <w:rPr>
        <w:rStyle w:val="11"/>
        <w:rFonts w:cs="Arial"/>
      </w:rPr>
      <w:fldChar w:fldCharType="begin"/>
    </w:r>
    <w:r>
      <w:rPr>
        <w:rStyle w:val="11"/>
        <w:rFonts w:cs="Arial"/>
      </w:rPr>
      <w:instrText xml:space="preserve">PAGE  </w:instrText>
    </w:r>
    <w:r>
      <w:rPr>
        <w:rStyle w:val="11"/>
        <w:rFonts w:cs="Arial"/>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noLineBreaksAfter w:lang="zh-CN" w:val="$([{£¥·‘“〈《「『【〔〖〝﹙﹛﹝＄（．［｛￡￥"/>
  <w:noLineBreaksBefore w:lang="zh-CN" w:val="!%),.:;&gt;?]}¢¨°·ˇˉ―‖’”…‰′″›℃∶、。〃〉》」』】〕〗〞︶︺︾﹀﹄﹚﹜﹞！＂％＇），．：；？］｀｜｝～￠"/>
  <w:compat>
    <w:spaceForUL/>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ZmMyOWM0MWUwYWRlMDdiMjg2NzRhYzRiNDM4ZTgifQ=="/>
  </w:docVars>
  <w:rsids>
    <w:rsidRoot w:val="00000000"/>
    <w:rsid w:val="02BE30BA"/>
    <w:rsid w:val="0A623A94"/>
    <w:rsid w:val="0F1F0B95"/>
    <w:rsid w:val="10E9685F"/>
    <w:rsid w:val="123F499D"/>
    <w:rsid w:val="132613E6"/>
    <w:rsid w:val="1A5765C1"/>
    <w:rsid w:val="1F0F0774"/>
    <w:rsid w:val="1F310EC2"/>
    <w:rsid w:val="1FAB3641"/>
    <w:rsid w:val="212E1BA4"/>
    <w:rsid w:val="23047487"/>
    <w:rsid w:val="249F0C0A"/>
    <w:rsid w:val="24D109BC"/>
    <w:rsid w:val="28B631E0"/>
    <w:rsid w:val="2AD129E8"/>
    <w:rsid w:val="2E843197"/>
    <w:rsid w:val="2EEB2D27"/>
    <w:rsid w:val="318B3F52"/>
    <w:rsid w:val="31CD06C4"/>
    <w:rsid w:val="358677E9"/>
    <w:rsid w:val="37A92409"/>
    <w:rsid w:val="38682F4E"/>
    <w:rsid w:val="3E280FE5"/>
    <w:rsid w:val="3F3B4503"/>
    <w:rsid w:val="3F575746"/>
    <w:rsid w:val="40EA6527"/>
    <w:rsid w:val="40FC7025"/>
    <w:rsid w:val="478B4B7E"/>
    <w:rsid w:val="48203AED"/>
    <w:rsid w:val="4AB26E3F"/>
    <w:rsid w:val="4CB86261"/>
    <w:rsid w:val="4FD97D57"/>
    <w:rsid w:val="51866D10"/>
    <w:rsid w:val="51CC47D3"/>
    <w:rsid w:val="534A6D20"/>
    <w:rsid w:val="53745B9A"/>
    <w:rsid w:val="552154CB"/>
    <w:rsid w:val="55BE2E6C"/>
    <w:rsid w:val="56B915E7"/>
    <w:rsid w:val="5CB44ED0"/>
    <w:rsid w:val="5ED570EB"/>
    <w:rsid w:val="5EE1310A"/>
    <w:rsid w:val="63682ADE"/>
    <w:rsid w:val="64EE5EA7"/>
    <w:rsid w:val="67CF3EED"/>
    <w:rsid w:val="68BC34E8"/>
    <w:rsid w:val="6A7842A6"/>
    <w:rsid w:val="6CC706B1"/>
    <w:rsid w:val="71421ED3"/>
    <w:rsid w:val="72FC792E"/>
    <w:rsid w:val="73CA6F30"/>
    <w:rsid w:val="7A897628"/>
    <w:rsid w:val="7E797F55"/>
    <w:rsid w:val="7FF2109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paragraph" w:styleId="4">
    <w:name w:val="heading 2"/>
    <w:basedOn w:val="1"/>
    <w:next w:val="1"/>
    <w:link w:val="12"/>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qFormat/>
    <w:uiPriority w:val="99"/>
  </w:style>
  <w:style w:type="table" w:default="1" w:styleId="8">
    <w:name w:val="Normal Table"/>
    <w:qFormat/>
    <w:uiPriority w:val="99"/>
    <w:tblPr>
      <w:tblCellMar>
        <w:top w:w="0" w:type="dxa"/>
        <w:left w:w="108" w:type="dxa"/>
        <w:bottom w:w="0" w:type="dxa"/>
        <w:right w:w="108" w:type="dxa"/>
      </w:tblCellMar>
    </w:tblPr>
  </w:style>
  <w:style w:type="paragraph" w:customStyle="1" w:styleId="2">
    <w:name w:val="正文-公1"/>
    <w:next w:val="3"/>
    <w:qFormat/>
    <w:uiPriority w:val="99"/>
    <w:pPr>
      <w:widowControl w:val="0"/>
      <w:ind w:firstLine="200" w:firstLineChars="200"/>
      <w:jc w:val="both"/>
    </w:pPr>
    <w:rPr>
      <w:rFonts w:ascii="Calibri" w:hAnsi="Calibri" w:eastAsia="仿宋_GB2312" w:cs="Times New Roman"/>
      <w:color w:val="000000"/>
      <w:kern w:val="2"/>
      <w:sz w:val="21"/>
      <w:szCs w:val="20"/>
      <w:lang w:val="en-US" w:eastAsia="zh-CN" w:bidi="ar-SA"/>
    </w:rPr>
  </w:style>
  <w:style w:type="paragraph" w:styleId="3">
    <w:name w:val="Normal (Web)"/>
    <w:basedOn w:val="1"/>
    <w:next w:val="2"/>
    <w:qFormat/>
    <w:uiPriority w:val="99"/>
    <w:pPr>
      <w:spacing w:before="100" w:beforeAutospacing="1" w:after="100" w:afterAutospacing="1"/>
    </w:pPr>
    <w:rPr>
      <w:rFonts w:cs="Times New Roman"/>
      <w:sz w:val="24"/>
    </w:rPr>
  </w:style>
  <w:style w:type="paragraph" w:styleId="5">
    <w:name w:val="Body Text"/>
    <w:basedOn w:val="1"/>
    <w:link w:val="13"/>
    <w:qFormat/>
    <w:uiPriority w:val="99"/>
    <w:rPr>
      <w:sz w:val="28"/>
    </w:rPr>
  </w:style>
  <w:style w:type="paragraph" w:styleId="6">
    <w:name w:val="footer"/>
    <w:basedOn w:val="1"/>
    <w:link w:val="14"/>
    <w:qFormat/>
    <w:uiPriority w:val="99"/>
    <w:pPr>
      <w:tabs>
        <w:tab w:val="center" w:pos="4153"/>
        <w:tab w:val="right" w:pos="8306"/>
      </w:tabs>
    </w:pPr>
    <w:rPr>
      <w:sz w:val="18"/>
    </w:rPr>
  </w:style>
  <w:style w:type="paragraph" w:styleId="7">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Heading 2 Char_c8be208e-2d0d-4949-a843-02978b06ca1b"/>
    <w:basedOn w:val="10"/>
    <w:link w:val="4"/>
    <w:qFormat/>
    <w:uiPriority w:val="99"/>
    <w:rPr>
      <w:rFonts w:ascii="Cambria" w:hAnsi="Cambria" w:eastAsia="宋体" w:cs="Times New Roman"/>
      <w:b/>
      <w:bCs/>
      <w:color w:val="000000"/>
      <w:kern w:val="0"/>
      <w:sz w:val="32"/>
      <w:szCs w:val="32"/>
    </w:rPr>
  </w:style>
  <w:style w:type="character" w:customStyle="1" w:styleId="13">
    <w:name w:val="Body Text Char"/>
    <w:basedOn w:val="10"/>
    <w:link w:val="5"/>
    <w:qFormat/>
    <w:uiPriority w:val="99"/>
    <w:rPr>
      <w:rFonts w:cs="Times New Roman"/>
      <w:color w:val="000000"/>
      <w:kern w:val="0"/>
      <w:sz w:val="21"/>
      <w:szCs w:val="21"/>
    </w:rPr>
  </w:style>
  <w:style w:type="character" w:customStyle="1" w:styleId="14">
    <w:name w:val="Footer Char_68cadd0b-5894-470b-8ff6-01960d7a9954"/>
    <w:basedOn w:val="10"/>
    <w:link w:val="6"/>
    <w:qFormat/>
    <w:uiPriority w:val="99"/>
    <w:rPr>
      <w:rFonts w:cs="Times New Roman"/>
      <w:color w:val="000000"/>
      <w:kern w:val="0"/>
      <w:sz w:val="18"/>
      <w:szCs w:val="18"/>
    </w:rPr>
  </w:style>
  <w:style w:type="character" w:customStyle="1" w:styleId="15">
    <w:name w:val="Header Char_780de9c5-e832-483c-8e82-9ae79369d51b"/>
    <w:basedOn w:val="10"/>
    <w:link w:val="7"/>
    <w:qFormat/>
    <w:uiPriority w:val="99"/>
    <w:rPr>
      <w:rFonts w:cs="Times New Roman"/>
      <w:color w:val="000000"/>
      <w:kern w:val="0"/>
      <w:sz w:val="18"/>
      <w:szCs w:val="18"/>
    </w:rPr>
  </w:style>
  <w:style w:type="table" w:customStyle="1" w:styleId="16">
    <w:name w:val="Table Normal1"/>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26</Pages>
  <Words>6861</Words>
  <Characters>7180</Characters>
  <Paragraphs>922</Paragraphs>
  <TotalTime>47</TotalTime>
  <ScaleCrop>false</ScaleCrop>
  <LinksUpToDate>false</LinksUpToDate>
  <CharactersWithSpaces>7344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2021-10-11T09:23:00Z</dcterms:created>
  <dc:creator>Administrator</dc:creator>
  <cp:lastModifiedBy>未定义</cp:lastModifiedBy>
  <cp:lastPrinted>2023-10-23T07:38:00Z</cp:lastPrinted>
  <dcterms:modified xsi:type="dcterms:W3CDTF">2023-12-04T01:48:30Z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KSOProductBuildVer">
    <vt:lpwstr>2052-11.1.0.14309</vt:lpwstr>
  </property>
  <property fmtid="{D5CDD505-2E9C-101B-9397-08002B2CF9AE}" pid="4" name="ICV">
    <vt:lpwstr>7DB139E95134491698C6B81CA68BC3DE_13</vt:lpwstr>
  </property>
</Properties>
</file>