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社会团体成立登记公告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根据国务院《社会团体登记管理条例》规定，下列社会团体依法成立登记，其合法权益受法律保护，现予以公告。</w:t>
      </w:r>
    </w:p>
    <w:tbl>
      <w:tblPr>
        <w:tblStyle w:val="3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80"/>
        <w:gridCol w:w="1254"/>
        <w:gridCol w:w="2866"/>
        <w:gridCol w:w="221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25" w:lineRule="atLeast"/>
              <w:ind w:left="0" w:firstLine="7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名    称</w:t>
            </w:r>
          </w:p>
        </w:tc>
        <w:tc>
          <w:tcPr>
            <w:tcW w:w="1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25" w:lineRule="atLeast"/>
              <w:ind w:left="0" w:firstLine="7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成立时间</w:t>
            </w:r>
          </w:p>
        </w:tc>
        <w:tc>
          <w:tcPr>
            <w:tcW w:w="2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25" w:lineRule="atLeast"/>
              <w:ind w:left="0" w:firstLine="7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社会组织统一信用代码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25" w:lineRule="atLeast"/>
              <w:ind w:left="0" w:firstLine="7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办公地址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随州市曾都区健身气功协会</w:t>
            </w:r>
          </w:p>
        </w:tc>
        <w:tc>
          <w:tcPr>
            <w:tcW w:w="1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2024/1/10</w:t>
            </w:r>
          </w:p>
        </w:tc>
        <w:tc>
          <w:tcPr>
            <w:tcW w:w="2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51421303MJJ051231L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湖北省随州市曾都区东城文峰塔居委会七组(世纪外滩) 51栋2单元0101号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随州市曾都区西城街道社区社会组织联合会</w:t>
            </w:r>
          </w:p>
        </w:tc>
        <w:tc>
          <w:tcPr>
            <w:tcW w:w="1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2024/3/25</w:t>
            </w:r>
          </w:p>
        </w:tc>
        <w:tc>
          <w:tcPr>
            <w:tcW w:w="2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51421303MJJ05124XC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湖北省随州市曾都区西城办事处土地堂1号九曲弯社区二楼</w:t>
            </w:r>
          </w:p>
        </w:tc>
      </w:tr>
    </w:tbl>
    <w:p>
      <w:pPr>
        <w:jc w:val="both"/>
        <w:rPr>
          <w:rStyle w:val="5"/>
          <w:rFonts w:hint="eastAsia" w:ascii="宋体" w:hAnsi="宋体" w:eastAsia="宋体" w:cs="宋体"/>
          <w:sz w:val="36"/>
          <w:szCs w:val="36"/>
        </w:rPr>
      </w:pPr>
    </w:p>
    <w:p>
      <w:pPr>
        <w:jc w:val="both"/>
        <w:rPr>
          <w:rStyle w:val="5"/>
          <w:rFonts w:hint="eastAsia" w:ascii="宋体" w:hAnsi="宋体" w:eastAsia="宋体" w:cs="宋体"/>
          <w:sz w:val="36"/>
          <w:szCs w:val="36"/>
        </w:rPr>
      </w:pPr>
    </w:p>
    <w:p>
      <w:pPr>
        <w:jc w:val="both"/>
        <w:rPr>
          <w:rStyle w:val="5"/>
          <w:rFonts w:hint="eastAsia" w:ascii="宋体" w:hAnsi="宋体" w:eastAsia="宋体" w:cs="宋体"/>
          <w:sz w:val="36"/>
          <w:szCs w:val="36"/>
        </w:rPr>
      </w:pPr>
    </w:p>
    <w:p>
      <w:pPr>
        <w:jc w:val="both"/>
        <w:rPr>
          <w:rStyle w:val="5"/>
          <w:rFonts w:hint="eastAsia" w:ascii="宋体" w:hAnsi="宋体" w:eastAsia="宋体" w:cs="宋体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Style w:val="5"/>
          <w:rFonts w:hint="eastAsia" w:ascii="宋体" w:hAnsi="宋体" w:eastAsia="宋体" w:cs="宋体"/>
          <w:sz w:val="36"/>
          <w:szCs w:val="36"/>
        </w:rPr>
        <w:t> </w:t>
      </w:r>
      <w:r>
        <w:rPr>
          <w:rFonts w:hint="eastAsia" w:ascii="宋体" w:hAnsi="宋体" w:eastAsia="宋体" w:cs="宋体"/>
          <w:sz w:val="36"/>
          <w:szCs w:val="36"/>
        </w:rPr>
        <w:t>民办非企业单位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成立</w:t>
      </w:r>
      <w:r>
        <w:rPr>
          <w:rFonts w:hint="eastAsia" w:ascii="宋体" w:hAnsi="宋体" w:eastAsia="宋体" w:cs="宋体"/>
          <w:sz w:val="36"/>
          <w:szCs w:val="36"/>
        </w:rPr>
        <w:t>登记公告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根据国务院《民办非企业单位登记管理暂行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条例</w:t>
      </w:r>
      <w:r>
        <w:rPr>
          <w:rFonts w:hint="eastAsia" w:ascii="仿宋" w:hAnsi="仿宋" w:eastAsia="仿宋" w:cs="仿宋"/>
          <w:sz w:val="32"/>
          <w:szCs w:val="32"/>
        </w:rPr>
        <w:t>》规定，下列民办非企业单位依法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成立</w:t>
      </w:r>
      <w:r>
        <w:rPr>
          <w:rFonts w:hint="eastAsia" w:ascii="仿宋" w:hAnsi="仿宋" w:eastAsia="仿宋" w:cs="仿宋"/>
          <w:sz w:val="32"/>
          <w:szCs w:val="32"/>
        </w:rPr>
        <w:t>登记，其合法权益受法律保护，现予以公告。</w:t>
      </w:r>
    </w:p>
    <w:tbl>
      <w:tblPr>
        <w:tblStyle w:val="3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80"/>
        <w:gridCol w:w="1254"/>
        <w:gridCol w:w="2866"/>
        <w:gridCol w:w="221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</w:tblPrEx>
        <w:trPr>
          <w:trHeight w:val="495" w:hRule="atLeast"/>
        </w:trPr>
        <w:tc>
          <w:tcPr>
            <w:tcW w:w="2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25" w:lineRule="atLeast"/>
              <w:ind w:left="0" w:firstLine="7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名    称</w:t>
            </w:r>
          </w:p>
        </w:tc>
        <w:tc>
          <w:tcPr>
            <w:tcW w:w="1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25" w:lineRule="atLeast"/>
              <w:ind w:left="0" w:firstLine="7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成立时间</w:t>
            </w:r>
          </w:p>
        </w:tc>
        <w:tc>
          <w:tcPr>
            <w:tcW w:w="2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25" w:lineRule="atLeast"/>
              <w:ind w:left="0" w:firstLine="7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社会组织统一信用代码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25" w:lineRule="atLeast"/>
              <w:ind w:left="0" w:firstLine="7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办公地址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2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随州市曾都区菌草酸生物工程技术研究所</w:t>
            </w:r>
          </w:p>
        </w:tc>
        <w:tc>
          <w:tcPr>
            <w:tcW w:w="1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2024/1/22</w:t>
            </w:r>
          </w:p>
        </w:tc>
        <w:tc>
          <w:tcPr>
            <w:tcW w:w="2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52421303MJJ054010N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湖北省随州市曾都区万店镇龙头湾工业园1号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2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随州市曾都区美好乡村发展服务中心</w:t>
            </w:r>
          </w:p>
        </w:tc>
        <w:tc>
          <w:tcPr>
            <w:tcW w:w="1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2024/3/26</w:t>
            </w:r>
          </w:p>
        </w:tc>
        <w:tc>
          <w:tcPr>
            <w:tcW w:w="2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52421303MJJ054029K</w:t>
            </w:r>
          </w:p>
        </w:tc>
        <w:tc>
          <w:tcPr>
            <w:tcW w:w="22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湖北省随州市曾都区洛阳镇洛云路1号</w:t>
            </w:r>
          </w:p>
        </w:tc>
      </w:tr>
    </w:tbl>
    <w:p>
      <w:pPr>
        <w:jc w:val="both"/>
        <w:rPr>
          <w:rFonts w:hint="eastAsia" w:ascii="黑体" w:hAnsi="黑体" w:eastAsia="黑体" w:cs="黑体"/>
          <w:sz w:val="36"/>
          <w:szCs w:val="36"/>
        </w:rPr>
      </w:pPr>
    </w:p>
    <w:p>
      <w:pPr>
        <w:jc w:val="both"/>
        <w:rPr>
          <w:rFonts w:hint="eastAsia" w:ascii="黑体" w:hAnsi="黑体" w:eastAsia="黑体" w:cs="黑体"/>
          <w:sz w:val="36"/>
          <w:szCs w:val="36"/>
        </w:rPr>
      </w:pPr>
    </w:p>
    <w:p>
      <w:pPr>
        <w:ind w:firstLine="1800" w:firstLineChars="500"/>
        <w:jc w:val="both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民办非企业单位变更登记公告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根据国务院《民办非企业单位登记管理暂行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条例</w:t>
      </w:r>
      <w:r>
        <w:rPr>
          <w:rFonts w:hint="eastAsia" w:ascii="仿宋" w:hAnsi="仿宋" w:eastAsia="仿宋" w:cs="仿宋"/>
          <w:sz w:val="32"/>
          <w:szCs w:val="32"/>
        </w:rPr>
        <w:t>》规定，下列民办非企业单位依法变更登记，其合法权益受法律保护，现予以公告。</w:t>
      </w:r>
    </w:p>
    <w:tbl>
      <w:tblPr>
        <w:tblStyle w:val="3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77"/>
        <w:gridCol w:w="1210"/>
        <w:gridCol w:w="1051"/>
        <w:gridCol w:w="2416"/>
        <w:gridCol w:w="2062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25" w:lineRule="atLeast"/>
              <w:ind w:left="0" w:firstLine="7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名    称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25" w:lineRule="atLeast"/>
              <w:ind w:left="0" w:firstLine="7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变更时间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25" w:lineRule="atLeast"/>
              <w:ind w:left="0" w:firstLine="7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变动类型</w:t>
            </w:r>
          </w:p>
        </w:tc>
        <w:tc>
          <w:tcPr>
            <w:tcW w:w="2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25" w:lineRule="atLeast"/>
              <w:ind w:left="0" w:firstLine="7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社会组织统一信用代码</w:t>
            </w:r>
          </w:p>
        </w:tc>
        <w:tc>
          <w:tcPr>
            <w:tcW w:w="2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25" w:lineRule="atLeast"/>
              <w:ind w:left="0" w:firstLine="7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办公地址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随州随才职业培训学校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2024/1/4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变更业务范围</w:t>
            </w:r>
          </w:p>
        </w:tc>
        <w:tc>
          <w:tcPr>
            <w:tcW w:w="2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52421300MJJ050052Q</w:t>
            </w:r>
          </w:p>
        </w:tc>
        <w:tc>
          <w:tcPr>
            <w:tcW w:w="2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湖北省随州市海翼汉东至尊5号商业楼101号、102号、201号、202号、203号、204号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随州市养老护理职业技能培训中心</w:t>
            </w:r>
          </w:p>
        </w:tc>
        <w:tc>
          <w:tcPr>
            <w:tcW w:w="1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2024/2/7</w:t>
            </w:r>
          </w:p>
        </w:tc>
        <w:tc>
          <w:tcPr>
            <w:tcW w:w="10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变更业务范围</w:t>
            </w:r>
          </w:p>
        </w:tc>
        <w:tc>
          <w:tcPr>
            <w:tcW w:w="24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52421300MJJ049617F</w:t>
            </w:r>
          </w:p>
        </w:tc>
        <w:tc>
          <w:tcPr>
            <w:tcW w:w="20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湖北随州市曾都区东城聚玉街152号</w:t>
            </w:r>
          </w:p>
        </w:tc>
      </w:tr>
    </w:tbl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 w:val="0"/>
          <w:bCs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申请注销登记公告  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下列社会组织已依法申请注销登记，登记证书正、副本和印章作废，今后不得继续以社会组织的名义进行活动。</w:t>
      </w:r>
    </w:p>
    <w:tbl>
      <w:tblPr>
        <w:tblStyle w:val="3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88"/>
        <w:gridCol w:w="1348"/>
        <w:gridCol w:w="2420"/>
        <w:gridCol w:w="266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25" w:lineRule="atLeast"/>
              <w:ind w:left="0" w:firstLine="7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名           称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25" w:lineRule="atLeast"/>
              <w:ind w:left="0" w:firstLine="7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注销时间</w:t>
            </w:r>
          </w:p>
        </w:tc>
        <w:tc>
          <w:tcPr>
            <w:tcW w:w="2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25" w:lineRule="atLeast"/>
              <w:ind w:left="0" w:firstLine="7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社会组织统一信用代码</w:t>
            </w:r>
          </w:p>
        </w:tc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225" w:lineRule="atLeast"/>
              <w:ind w:left="0" w:firstLine="7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办公地址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0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随州市曾都区跑步运动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协会</w:t>
            </w:r>
          </w:p>
        </w:tc>
        <w:tc>
          <w:tcPr>
            <w:tcW w:w="1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2024/3/27</w:t>
            </w:r>
          </w:p>
        </w:tc>
        <w:tc>
          <w:tcPr>
            <w:tcW w:w="2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51421303MJJ051127G</w:t>
            </w:r>
          </w:p>
        </w:tc>
        <w:tc>
          <w:tcPr>
            <w:tcW w:w="2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湖北省随州市曾都区擂鼓墩大道中段（阳光水岸1118、1128、1138)</w:t>
            </w:r>
          </w:p>
        </w:tc>
      </w:tr>
    </w:tbl>
    <w:p/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NmMzNjE5NGQ0ZmY0MDVhMWNkMGUyNmFmNGFmN2EifQ=="/>
  </w:docVars>
  <w:rsids>
    <w:rsidRoot w:val="3CAF4697"/>
    <w:rsid w:val="03C1210F"/>
    <w:rsid w:val="07BF43B5"/>
    <w:rsid w:val="0E475991"/>
    <w:rsid w:val="0E9A6E33"/>
    <w:rsid w:val="10970620"/>
    <w:rsid w:val="174E7C33"/>
    <w:rsid w:val="195C6913"/>
    <w:rsid w:val="216A6BD2"/>
    <w:rsid w:val="233F0430"/>
    <w:rsid w:val="244A262C"/>
    <w:rsid w:val="26AD333E"/>
    <w:rsid w:val="37F51497"/>
    <w:rsid w:val="37FA03AE"/>
    <w:rsid w:val="395E7FFA"/>
    <w:rsid w:val="39A047D3"/>
    <w:rsid w:val="3A433F08"/>
    <w:rsid w:val="3ABE3D3F"/>
    <w:rsid w:val="3CAF4697"/>
    <w:rsid w:val="3CE40771"/>
    <w:rsid w:val="3CE41197"/>
    <w:rsid w:val="3E7C7D6E"/>
    <w:rsid w:val="446A2417"/>
    <w:rsid w:val="4A1060E0"/>
    <w:rsid w:val="4D63427D"/>
    <w:rsid w:val="52990A97"/>
    <w:rsid w:val="56B22127"/>
    <w:rsid w:val="57925435"/>
    <w:rsid w:val="585F1909"/>
    <w:rsid w:val="61D523DD"/>
    <w:rsid w:val="61F342ED"/>
    <w:rsid w:val="62274C42"/>
    <w:rsid w:val="6C2770D9"/>
    <w:rsid w:val="6CA065B4"/>
    <w:rsid w:val="74932A0C"/>
    <w:rsid w:val="76AB01F7"/>
    <w:rsid w:val="7810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882</Words>
  <Characters>1184</Characters>
  <Lines>0</Lines>
  <Paragraphs>0</Paragraphs>
  <TotalTime>0</TotalTime>
  <ScaleCrop>false</ScaleCrop>
  <LinksUpToDate>false</LinksUpToDate>
  <CharactersWithSpaces>1193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2023-07-12T01:00:00Z</dcterms:created>
  <dc:creator>常</dc:creator>
  <cp:lastModifiedBy>Lenovo</cp:lastModifiedBy>
  <dcterms:modified xsi:type="dcterms:W3CDTF">2024-03-27T08:41:15Z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E567601A1811434293D363914751E61E_13</vt:lpwstr>
  </property>
</Properties>
</file>