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</w:p>
    <w:bookmarkEnd w:id="0"/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随政办发〔2025〕14号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市人民政府办公室关于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调整2025年全市社会救助标准的通知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各县、市、区人民政府，随州高新区管理委员会，市政府各部门：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根据湖北省人民政府《湖北省社会救助实施办法》、《省民政厅关于建立孤儿养育标准自然增长机制的指导意见》（鄂民政发〔2017〕3号）要求，市政府决定从2025年7月1日起调整全市社会救助标准。现将有关事项通知如下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一、救助标准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（一）城市低保保障标准：调整为随县617元/人·月，广水市628元/人·月，曾都区、随州高新区750元/人·月。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（二）农村低保保障标准：调整为随县615元/人·月，广水市586元/人·月，曾都区、随州高新区713元/人·月。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（三）城市特困人员救助供养标准：维持2024年标准，继续执行随县1190元/人·月，广水市1208元/人·月，曾都区、随州高新区1456元/人·月。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（四）农村特困人员救助供养标准：维持2024年标准，继续执行随县1080元/人·月，广水市1040元/人·月，曾都区、随州高新区1255元/人·月。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（五）孤儿养育标准：维持2024年标准，继续执行分散供养孤儿养育标准1600元/人·月，集中供养孤儿养育标准2560元/人·月。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（六）城乡低保边缘家庭收入认定标准。城乡低保边缘家庭人均收入应分别低于城乡低保保障标准的1.5倍。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各地要严格按照上述社会救助标准，及时将符合条件的困难家庭、特困对象、孤儿纳入保障范围，统筹安排好专项资金，落实地方配套资金，确保提标任务和人均补助水平落实到位。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5440" w:firstLineChars="17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2025年7月28日</w:t>
      </w:r>
    </w:p>
    <w:sectPr>
      <w:footerReference r:id="rId3" w:type="default"/>
      <w:pgSz w:w="11906" w:h="16838"/>
      <w:pgMar w:top="1984" w:right="1587" w:bottom="1814" w:left="1587" w:header="851" w:footer="1417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中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郭简体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方正宋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篆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报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报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舒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楷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祥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美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隶二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二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书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综艺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瘦金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彩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YmE5NTVkZjk3NDg2OWVhMDBkMDdmY2ZhMjU5NTUifQ=="/>
  </w:docVars>
  <w:rsids>
    <w:rsidRoot w:val="182C6397"/>
    <w:rsid w:val="182C6397"/>
    <w:rsid w:val="34E61774"/>
    <w:rsid w:val="592340EB"/>
    <w:rsid w:val="5C621EFA"/>
    <w:rsid w:val="7D4B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586</Words>
  <Characters>650</Characters>
  <Lines>0</Lines>
  <Paragraphs>0</Paragraphs>
  <TotalTime>3</TotalTime>
  <ScaleCrop>false</ScaleCrop>
  <LinksUpToDate>false</LinksUpToDate>
  <CharactersWithSpaces>651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2025-07-28T10:20:00Z</dcterms:created>
  <dc:creator>Administrator</dc:creator>
  <cp:lastModifiedBy>Administrator</cp:lastModifiedBy>
  <dcterms:modified xsi:type="dcterms:W3CDTF">2025-07-28T10:23:57Z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A4850AADACA840E9A6143C812B683238_13</vt:lpwstr>
  </property>
</Properties>
</file>