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2B6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320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bookmarkStart w:id="0" w:name="_GoBack"/>
      <w:bookmarkEnd w:id="0"/>
    </w:p>
    <w:p w14:paraId="06A67B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1320" w:firstLineChars="300"/>
        <w:jc w:val="both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</w:p>
    <w:p w14:paraId="04285572">
      <w:pPr>
        <w:pStyle w:val="4"/>
        <w:spacing w:line="279" w:lineRule="auto"/>
      </w:pPr>
    </w:p>
    <w:p w14:paraId="61C1C2F4">
      <w:pPr>
        <w:pStyle w:val="4"/>
        <w:spacing w:line="280" w:lineRule="auto"/>
      </w:pPr>
    </w:p>
    <w:p w14:paraId="54B5B008">
      <w:pPr>
        <w:pStyle w:val="4"/>
        <w:spacing w:line="280" w:lineRule="auto"/>
      </w:pPr>
    </w:p>
    <w:p w14:paraId="7A981862">
      <w:pPr>
        <w:spacing w:before="107" w:line="224" w:lineRule="auto"/>
        <w:ind w:left="2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2"/>
          <w:sz w:val="33"/>
          <w:szCs w:val="33"/>
        </w:rPr>
        <w:t>附件1</w:t>
      </w:r>
    </w:p>
    <w:p w14:paraId="255083FD">
      <w:pPr>
        <w:pStyle w:val="4"/>
        <w:spacing w:line="327" w:lineRule="auto"/>
      </w:pPr>
    </w:p>
    <w:p w14:paraId="0F7B0B2B">
      <w:pPr>
        <w:pStyle w:val="4"/>
        <w:spacing w:line="328" w:lineRule="auto"/>
      </w:pPr>
    </w:p>
    <w:p w14:paraId="623A8056">
      <w:pPr>
        <w:spacing w:before="146" w:line="219" w:lineRule="auto"/>
        <w:ind w:left="2781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1"/>
          <w:sz w:val="45"/>
          <w:szCs w:val="45"/>
        </w:rPr>
        <w:t>随州市自然资源和规划领域信用计分标准</w:t>
      </w:r>
    </w:p>
    <w:p w14:paraId="4BFD9128">
      <w:pPr>
        <w:spacing w:before="60" w:line="221" w:lineRule="auto"/>
        <w:ind w:left="4839"/>
        <w:outlineLvl w:val="6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b/>
          <w:bCs/>
          <w:spacing w:val="-11"/>
          <w:sz w:val="33"/>
          <w:szCs w:val="33"/>
        </w:rPr>
        <w:t>一、良好信用行为计分标准</w:t>
      </w:r>
    </w:p>
    <w:p w14:paraId="6184040E">
      <w:pPr>
        <w:spacing w:before="5"/>
      </w:pPr>
    </w:p>
    <w:tbl>
      <w:tblPr>
        <w:tblStyle w:val="7"/>
        <w:tblW w:w="1356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5"/>
        <w:gridCol w:w="829"/>
        <w:gridCol w:w="5016"/>
        <w:gridCol w:w="1249"/>
        <w:gridCol w:w="1359"/>
        <w:gridCol w:w="1309"/>
        <w:gridCol w:w="1339"/>
        <w:gridCol w:w="1774"/>
      </w:tblGrid>
      <w:tr w14:paraId="672E3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685" w:type="dxa"/>
            <w:vAlign w:val="top"/>
          </w:tcPr>
          <w:p w14:paraId="053773F2">
            <w:pPr>
              <w:pStyle w:val="8"/>
            </w:pPr>
          </w:p>
        </w:tc>
        <w:tc>
          <w:tcPr>
            <w:tcW w:w="829" w:type="dxa"/>
            <w:vAlign w:val="top"/>
          </w:tcPr>
          <w:p w14:paraId="5C9BBAA2">
            <w:pPr>
              <w:pStyle w:val="8"/>
              <w:spacing w:line="276" w:lineRule="auto"/>
            </w:pPr>
          </w:p>
          <w:p w14:paraId="3112218E">
            <w:pPr>
              <w:spacing w:before="78" w:line="221" w:lineRule="auto"/>
              <w:ind w:left="1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5016" w:type="dxa"/>
            <w:vAlign w:val="top"/>
          </w:tcPr>
          <w:p w14:paraId="7432C3DB">
            <w:pPr>
              <w:pStyle w:val="8"/>
              <w:spacing w:line="271" w:lineRule="auto"/>
            </w:pPr>
          </w:p>
          <w:p w14:paraId="27FC0152">
            <w:pPr>
              <w:spacing w:before="78" w:line="219" w:lineRule="auto"/>
              <w:ind w:left="17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2"/>
                <w:sz w:val="24"/>
                <w:szCs w:val="24"/>
              </w:rPr>
              <w:t>良好信用行为</w:t>
            </w:r>
          </w:p>
        </w:tc>
        <w:tc>
          <w:tcPr>
            <w:tcW w:w="1249" w:type="dxa"/>
            <w:vAlign w:val="top"/>
          </w:tcPr>
          <w:p w14:paraId="6C2F8491">
            <w:pPr>
              <w:pStyle w:val="8"/>
              <w:spacing w:line="275" w:lineRule="auto"/>
            </w:pPr>
          </w:p>
          <w:p w14:paraId="58E41AA1">
            <w:pPr>
              <w:spacing w:before="78" w:line="220" w:lineRule="auto"/>
              <w:ind w:left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加分标准</w:t>
            </w:r>
          </w:p>
        </w:tc>
        <w:tc>
          <w:tcPr>
            <w:tcW w:w="1359" w:type="dxa"/>
            <w:vAlign w:val="top"/>
          </w:tcPr>
          <w:p w14:paraId="39D37497">
            <w:pPr>
              <w:pStyle w:val="8"/>
              <w:spacing w:line="275" w:lineRule="auto"/>
            </w:pPr>
          </w:p>
          <w:p w14:paraId="33804B67">
            <w:pPr>
              <w:spacing w:before="78" w:line="220" w:lineRule="auto"/>
              <w:ind w:left="19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建设单位</w:t>
            </w:r>
          </w:p>
        </w:tc>
        <w:tc>
          <w:tcPr>
            <w:tcW w:w="1309" w:type="dxa"/>
            <w:vAlign w:val="top"/>
          </w:tcPr>
          <w:p w14:paraId="300C4963">
            <w:pPr>
              <w:pStyle w:val="8"/>
              <w:spacing w:line="275" w:lineRule="auto"/>
            </w:pPr>
          </w:p>
          <w:p w14:paraId="6F86C5AD">
            <w:pPr>
              <w:spacing w:before="78" w:line="220" w:lineRule="auto"/>
              <w:ind w:left="16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设计单位</w:t>
            </w:r>
          </w:p>
        </w:tc>
        <w:tc>
          <w:tcPr>
            <w:tcW w:w="1339" w:type="dxa"/>
            <w:vAlign w:val="top"/>
          </w:tcPr>
          <w:p w14:paraId="61027302">
            <w:pPr>
              <w:pStyle w:val="8"/>
              <w:spacing w:line="275" w:lineRule="auto"/>
            </w:pPr>
          </w:p>
          <w:p w14:paraId="2A3EE43F">
            <w:pPr>
              <w:spacing w:before="78" w:line="220" w:lineRule="auto"/>
              <w:ind w:left="1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测绘单位</w:t>
            </w:r>
          </w:p>
        </w:tc>
        <w:tc>
          <w:tcPr>
            <w:tcW w:w="1774" w:type="dxa"/>
            <w:vAlign w:val="top"/>
          </w:tcPr>
          <w:p w14:paraId="3105E473">
            <w:pPr>
              <w:spacing w:before="195" w:line="228" w:lineRule="auto"/>
              <w:ind w:left="39" w:right="2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自然资源工程建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设项目参与机构</w:t>
            </w:r>
          </w:p>
        </w:tc>
      </w:tr>
      <w:tr w14:paraId="26E30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8" w:hRule="atLeast"/>
        </w:trPr>
        <w:tc>
          <w:tcPr>
            <w:tcW w:w="685" w:type="dxa"/>
            <w:vMerge w:val="restart"/>
            <w:tcBorders>
              <w:bottom w:val="nil"/>
            </w:tcBorders>
            <w:vAlign w:val="top"/>
          </w:tcPr>
          <w:p w14:paraId="5FE60457">
            <w:pPr>
              <w:pStyle w:val="8"/>
              <w:spacing w:line="286" w:lineRule="auto"/>
            </w:pPr>
          </w:p>
          <w:p w14:paraId="4F9E704A">
            <w:pPr>
              <w:pStyle w:val="8"/>
              <w:spacing w:line="287" w:lineRule="auto"/>
            </w:pPr>
          </w:p>
          <w:p w14:paraId="2CCD9AA0">
            <w:pPr>
              <w:pStyle w:val="8"/>
              <w:spacing w:line="287" w:lineRule="auto"/>
            </w:pPr>
          </w:p>
          <w:p w14:paraId="3BF1A93D">
            <w:pPr>
              <w:pStyle w:val="8"/>
              <w:spacing w:line="287" w:lineRule="auto"/>
            </w:pPr>
          </w:p>
          <w:p w14:paraId="49C6E7EE">
            <w:pPr>
              <w:pStyle w:val="8"/>
              <w:spacing w:line="287" w:lineRule="auto"/>
            </w:pPr>
          </w:p>
          <w:p w14:paraId="0395FEDA">
            <w:pPr>
              <w:spacing w:before="78" w:line="222" w:lineRule="auto"/>
              <w:ind w:left="95" w:right="7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良好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信用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信息</w:t>
            </w:r>
          </w:p>
        </w:tc>
        <w:tc>
          <w:tcPr>
            <w:tcW w:w="829" w:type="dxa"/>
            <w:vAlign w:val="top"/>
          </w:tcPr>
          <w:p w14:paraId="71C85434">
            <w:pPr>
              <w:pStyle w:val="8"/>
              <w:spacing w:line="282" w:lineRule="auto"/>
            </w:pPr>
          </w:p>
          <w:p w14:paraId="310EEAE3">
            <w:pPr>
              <w:spacing w:before="78" w:line="184" w:lineRule="auto"/>
              <w:ind w:left="2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1-1</w:t>
            </w:r>
          </w:p>
        </w:tc>
        <w:tc>
          <w:tcPr>
            <w:tcW w:w="5016" w:type="dxa"/>
            <w:vAlign w:val="top"/>
          </w:tcPr>
          <w:p w14:paraId="3040B667">
            <w:pPr>
              <w:spacing w:before="302" w:line="219" w:lineRule="auto"/>
              <w:ind w:left="12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一个信用周期内保持A级</w:t>
            </w:r>
          </w:p>
        </w:tc>
        <w:tc>
          <w:tcPr>
            <w:tcW w:w="1249" w:type="dxa"/>
            <w:vAlign w:val="top"/>
          </w:tcPr>
          <w:p w14:paraId="66B98529">
            <w:pPr>
              <w:pStyle w:val="8"/>
              <w:spacing w:line="285" w:lineRule="auto"/>
            </w:pPr>
          </w:p>
          <w:p w14:paraId="1D6674EF">
            <w:pPr>
              <w:spacing w:before="78" w:line="182" w:lineRule="auto"/>
              <w:ind w:left="5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359" w:type="dxa"/>
            <w:vAlign w:val="top"/>
          </w:tcPr>
          <w:p w14:paraId="14F14EE2">
            <w:pPr>
              <w:pStyle w:val="8"/>
              <w:spacing w:line="246" w:lineRule="auto"/>
            </w:pPr>
          </w:p>
          <w:p w14:paraId="391C60E0">
            <w:pPr>
              <w:spacing w:before="78" w:line="238" w:lineRule="auto"/>
              <w:ind w:left="5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09" w:type="dxa"/>
            <w:vAlign w:val="top"/>
          </w:tcPr>
          <w:p w14:paraId="18EB8A64">
            <w:pPr>
              <w:pStyle w:val="8"/>
              <w:spacing w:line="246" w:lineRule="auto"/>
            </w:pPr>
          </w:p>
          <w:p w14:paraId="136144FD">
            <w:pPr>
              <w:spacing w:before="78" w:line="238" w:lineRule="auto"/>
              <w:ind w:left="5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39" w:type="dxa"/>
            <w:vAlign w:val="top"/>
          </w:tcPr>
          <w:p w14:paraId="45B7978D">
            <w:pPr>
              <w:pStyle w:val="8"/>
              <w:spacing w:line="246" w:lineRule="auto"/>
            </w:pPr>
          </w:p>
          <w:p w14:paraId="6251915D">
            <w:pPr>
              <w:spacing w:before="78" w:line="238" w:lineRule="auto"/>
              <w:ind w:left="5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774" w:type="dxa"/>
            <w:vAlign w:val="top"/>
          </w:tcPr>
          <w:p w14:paraId="26C3C3DD">
            <w:pPr>
              <w:pStyle w:val="8"/>
              <w:spacing w:line="246" w:lineRule="auto"/>
            </w:pPr>
          </w:p>
          <w:p w14:paraId="010C3830">
            <w:pPr>
              <w:spacing w:before="78" w:line="238" w:lineRule="auto"/>
              <w:ind w:left="7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</w:tr>
      <w:tr w14:paraId="15F25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7" w:hRule="atLeast"/>
        </w:trPr>
        <w:tc>
          <w:tcPr>
            <w:tcW w:w="685" w:type="dxa"/>
            <w:vMerge w:val="continue"/>
            <w:tcBorders>
              <w:top w:val="nil"/>
              <w:bottom w:val="nil"/>
            </w:tcBorders>
            <w:vAlign w:val="top"/>
          </w:tcPr>
          <w:p w14:paraId="6DFF7B50">
            <w:pPr>
              <w:pStyle w:val="8"/>
            </w:pPr>
          </w:p>
        </w:tc>
        <w:tc>
          <w:tcPr>
            <w:tcW w:w="829" w:type="dxa"/>
            <w:vAlign w:val="top"/>
          </w:tcPr>
          <w:p w14:paraId="09871B0A">
            <w:pPr>
              <w:pStyle w:val="8"/>
              <w:spacing w:line="384" w:lineRule="auto"/>
            </w:pPr>
          </w:p>
          <w:p w14:paraId="0767EA21">
            <w:pPr>
              <w:spacing w:before="78" w:line="184" w:lineRule="auto"/>
              <w:ind w:left="2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1-2</w:t>
            </w:r>
          </w:p>
        </w:tc>
        <w:tc>
          <w:tcPr>
            <w:tcW w:w="5016" w:type="dxa"/>
            <w:vAlign w:val="top"/>
          </w:tcPr>
          <w:p w14:paraId="430FBFA2">
            <w:pPr>
              <w:pStyle w:val="8"/>
              <w:spacing w:line="324" w:lineRule="auto"/>
            </w:pPr>
          </w:p>
          <w:p w14:paraId="6DE97F3B">
            <w:pPr>
              <w:spacing w:before="78" w:line="219" w:lineRule="auto"/>
              <w:ind w:left="4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被上级主管部门确定为守信“红名单”</w:t>
            </w:r>
          </w:p>
        </w:tc>
        <w:tc>
          <w:tcPr>
            <w:tcW w:w="1249" w:type="dxa"/>
            <w:vAlign w:val="top"/>
          </w:tcPr>
          <w:p w14:paraId="495398B5">
            <w:pPr>
              <w:pStyle w:val="8"/>
              <w:spacing w:line="384" w:lineRule="auto"/>
            </w:pPr>
          </w:p>
          <w:p w14:paraId="0A631F24">
            <w:pPr>
              <w:spacing w:before="78" w:line="184" w:lineRule="auto"/>
              <w:ind w:left="4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10</w:t>
            </w:r>
          </w:p>
        </w:tc>
        <w:tc>
          <w:tcPr>
            <w:tcW w:w="1359" w:type="dxa"/>
            <w:vAlign w:val="top"/>
          </w:tcPr>
          <w:p w14:paraId="02D72169">
            <w:pPr>
              <w:pStyle w:val="8"/>
              <w:spacing w:line="347" w:lineRule="auto"/>
            </w:pPr>
          </w:p>
          <w:p w14:paraId="57FAE719">
            <w:pPr>
              <w:spacing w:before="78" w:line="238" w:lineRule="auto"/>
              <w:ind w:left="5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09" w:type="dxa"/>
            <w:vAlign w:val="top"/>
          </w:tcPr>
          <w:p w14:paraId="047EABDA">
            <w:pPr>
              <w:pStyle w:val="8"/>
              <w:spacing w:line="347" w:lineRule="auto"/>
            </w:pPr>
          </w:p>
          <w:p w14:paraId="6F2A18DB">
            <w:pPr>
              <w:spacing w:before="78" w:line="238" w:lineRule="auto"/>
              <w:ind w:left="5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39" w:type="dxa"/>
            <w:vAlign w:val="top"/>
          </w:tcPr>
          <w:p w14:paraId="1B2F951C">
            <w:pPr>
              <w:pStyle w:val="8"/>
              <w:spacing w:line="347" w:lineRule="auto"/>
            </w:pPr>
          </w:p>
          <w:p w14:paraId="3E911F45">
            <w:pPr>
              <w:spacing w:before="78" w:line="238" w:lineRule="auto"/>
              <w:ind w:left="5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774" w:type="dxa"/>
            <w:vAlign w:val="top"/>
          </w:tcPr>
          <w:p w14:paraId="5DAE9194">
            <w:pPr>
              <w:pStyle w:val="8"/>
              <w:spacing w:line="347" w:lineRule="auto"/>
            </w:pPr>
          </w:p>
          <w:p w14:paraId="7005D0DF">
            <w:pPr>
              <w:spacing w:before="78" w:line="238" w:lineRule="auto"/>
              <w:ind w:left="7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</w:tr>
      <w:tr w14:paraId="064770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8" w:hRule="atLeast"/>
        </w:trPr>
        <w:tc>
          <w:tcPr>
            <w:tcW w:w="685" w:type="dxa"/>
            <w:vMerge w:val="continue"/>
            <w:tcBorders>
              <w:top w:val="nil"/>
              <w:bottom w:val="nil"/>
            </w:tcBorders>
            <w:vAlign w:val="top"/>
          </w:tcPr>
          <w:p w14:paraId="68B57BE8">
            <w:pPr>
              <w:pStyle w:val="8"/>
            </w:pPr>
          </w:p>
        </w:tc>
        <w:tc>
          <w:tcPr>
            <w:tcW w:w="829" w:type="dxa"/>
            <w:vAlign w:val="top"/>
          </w:tcPr>
          <w:p w14:paraId="3A8EDA0B">
            <w:pPr>
              <w:pStyle w:val="8"/>
              <w:spacing w:line="357" w:lineRule="auto"/>
            </w:pPr>
          </w:p>
          <w:p w14:paraId="15556E65">
            <w:pPr>
              <w:spacing w:before="78" w:line="184" w:lineRule="auto"/>
              <w:ind w:left="2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1-3</w:t>
            </w:r>
          </w:p>
        </w:tc>
        <w:tc>
          <w:tcPr>
            <w:tcW w:w="5016" w:type="dxa"/>
            <w:vAlign w:val="top"/>
          </w:tcPr>
          <w:p w14:paraId="31C4C326">
            <w:pPr>
              <w:pStyle w:val="8"/>
              <w:spacing w:line="297" w:lineRule="auto"/>
            </w:pPr>
          </w:p>
          <w:p w14:paraId="55CDCD2D">
            <w:pPr>
              <w:spacing w:before="78" w:line="219" w:lineRule="auto"/>
              <w:ind w:left="1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上级部门联合激励备忘录规定的联合激励对象</w:t>
            </w:r>
          </w:p>
        </w:tc>
        <w:tc>
          <w:tcPr>
            <w:tcW w:w="1249" w:type="dxa"/>
            <w:vAlign w:val="top"/>
          </w:tcPr>
          <w:p w14:paraId="66F7B62E">
            <w:pPr>
              <w:pStyle w:val="8"/>
              <w:spacing w:line="357" w:lineRule="auto"/>
            </w:pPr>
          </w:p>
          <w:p w14:paraId="2435395C">
            <w:pPr>
              <w:spacing w:before="78" w:line="184" w:lineRule="auto"/>
              <w:ind w:left="49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10</w:t>
            </w:r>
          </w:p>
        </w:tc>
        <w:tc>
          <w:tcPr>
            <w:tcW w:w="1359" w:type="dxa"/>
            <w:vAlign w:val="top"/>
          </w:tcPr>
          <w:p w14:paraId="425BEAB9">
            <w:pPr>
              <w:pStyle w:val="8"/>
              <w:spacing w:line="320" w:lineRule="auto"/>
            </w:pPr>
          </w:p>
          <w:p w14:paraId="24CAC7CE">
            <w:pPr>
              <w:spacing w:before="78" w:line="238" w:lineRule="auto"/>
              <w:ind w:left="5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09" w:type="dxa"/>
            <w:vAlign w:val="top"/>
          </w:tcPr>
          <w:p w14:paraId="56716733">
            <w:pPr>
              <w:pStyle w:val="8"/>
              <w:spacing w:line="320" w:lineRule="auto"/>
            </w:pPr>
          </w:p>
          <w:p w14:paraId="1826BB66">
            <w:pPr>
              <w:spacing w:before="78" w:line="238" w:lineRule="auto"/>
              <w:ind w:left="5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39" w:type="dxa"/>
            <w:vAlign w:val="top"/>
          </w:tcPr>
          <w:p w14:paraId="6FD2A929">
            <w:pPr>
              <w:pStyle w:val="8"/>
              <w:spacing w:line="320" w:lineRule="auto"/>
            </w:pPr>
          </w:p>
          <w:p w14:paraId="4E7E9733">
            <w:pPr>
              <w:spacing w:before="78" w:line="238" w:lineRule="auto"/>
              <w:ind w:left="5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774" w:type="dxa"/>
            <w:vAlign w:val="top"/>
          </w:tcPr>
          <w:p w14:paraId="0CE93A47">
            <w:pPr>
              <w:pStyle w:val="8"/>
              <w:spacing w:line="320" w:lineRule="auto"/>
            </w:pPr>
          </w:p>
          <w:p w14:paraId="053FCA4B">
            <w:pPr>
              <w:spacing w:before="78" w:line="238" w:lineRule="auto"/>
              <w:ind w:left="7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</w:tr>
      <w:tr w14:paraId="7A9951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685" w:type="dxa"/>
            <w:vMerge w:val="continue"/>
            <w:tcBorders>
              <w:top w:val="nil"/>
            </w:tcBorders>
            <w:vAlign w:val="top"/>
          </w:tcPr>
          <w:p w14:paraId="0C57F940">
            <w:pPr>
              <w:pStyle w:val="8"/>
            </w:pPr>
          </w:p>
        </w:tc>
        <w:tc>
          <w:tcPr>
            <w:tcW w:w="829" w:type="dxa"/>
            <w:vAlign w:val="top"/>
          </w:tcPr>
          <w:p w14:paraId="2607BDE8">
            <w:pPr>
              <w:pStyle w:val="8"/>
              <w:spacing w:line="339" w:lineRule="auto"/>
            </w:pPr>
          </w:p>
          <w:p w14:paraId="61456DD3">
            <w:pPr>
              <w:spacing w:before="78" w:line="184" w:lineRule="auto"/>
              <w:ind w:left="2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0"/>
                <w:sz w:val="24"/>
                <w:szCs w:val="24"/>
              </w:rPr>
              <w:t>1-4</w:t>
            </w:r>
          </w:p>
        </w:tc>
        <w:tc>
          <w:tcPr>
            <w:tcW w:w="5016" w:type="dxa"/>
            <w:vAlign w:val="top"/>
          </w:tcPr>
          <w:p w14:paraId="44B09F62">
            <w:pPr>
              <w:pStyle w:val="8"/>
              <w:spacing w:line="279" w:lineRule="auto"/>
            </w:pPr>
          </w:p>
          <w:p w14:paraId="21C33257">
            <w:pPr>
              <w:spacing w:before="78" w:line="219" w:lineRule="auto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法律法规规定的其他可认定为守信“红名单”</w:t>
            </w:r>
          </w:p>
        </w:tc>
        <w:tc>
          <w:tcPr>
            <w:tcW w:w="1249" w:type="dxa"/>
            <w:vAlign w:val="top"/>
          </w:tcPr>
          <w:p w14:paraId="6B6520D4">
            <w:pPr>
              <w:pStyle w:val="8"/>
              <w:spacing w:line="342" w:lineRule="auto"/>
            </w:pPr>
          </w:p>
          <w:p w14:paraId="12D6C012">
            <w:pPr>
              <w:spacing w:before="78" w:line="182" w:lineRule="auto"/>
              <w:ind w:left="5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359" w:type="dxa"/>
            <w:vAlign w:val="top"/>
          </w:tcPr>
          <w:p w14:paraId="389DA33A">
            <w:pPr>
              <w:pStyle w:val="8"/>
              <w:spacing w:line="303" w:lineRule="auto"/>
            </w:pPr>
          </w:p>
          <w:p w14:paraId="34DA7AD0">
            <w:pPr>
              <w:spacing w:before="78" w:line="238" w:lineRule="auto"/>
              <w:ind w:left="55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09" w:type="dxa"/>
            <w:vAlign w:val="top"/>
          </w:tcPr>
          <w:p w14:paraId="23B3DA86">
            <w:pPr>
              <w:pStyle w:val="8"/>
              <w:spacing w:line="303" w:lineRule="auto"/>
            </w:pPr>
          </w:p>
          <w:p w14:paraId="12FDE1CA">
            <w:pPr>
              <w:spacing w:before="78" w:line="238" w:lineRule="auto"/>
              <w:ind w:left="52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339" w:type="dxa"/>
            <w:vAlign w:val="top"/>
          </w:tcPr>
          <w:p w14:paraId="2ECCF559">
            <w:pPr>
              <w:pStyle w:val="8"/>
              <w:spacing w:line="303" w:lineRule="auto"/>
            </w:pPr>
          </w:p>
          <w:p w14:paraId="09A54150">
            <w:pPr>
              <w:spacing w:before="78" w:line="238" w:lineRule="auto"/>
              <w:ind w:left="5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  <w:tc>
          <w:tcPr>
            <w:tcW w:w="1774" w:type="dxa"/>
            <w:vAlign w:val="top"/>
          </w:tcPr>
          <w:p w14:paraId="74E38D3B">
            <w:pPr>
              <w:pStyle w:val="8"/>
              <w:spacing w:line="303" w:lineRule="auto"/>
            </w:pPr>
          </w:p>
          <w:p w14:paraId="5D01CC39">
            <w:pPr>
              <w:spacing w:before="78" w:line="238" w:lineRule="auto"/>
              <w:ind w:left="75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√</w:t>
            </w:r>
          </w:p>
        </w:tc>
      </w:tr>
    </w:tbl>
    <w:p w14:paraId="6C981696">
      <w:pPr>
        <w:pStyle w:val="4"/>
      </w:pPr>
    </w:p>
    <w:p w14:paraId="0D3D9306">
      <w:pPr>
        <w:sectPr>
          <w:footerReference r:id="rId5" w:type="default"/>
          <w:pgSz w:w="16830" w:h="11900"/>
          <w:pgMar w:top="1011" w:right="1674" w:bottom="400" w:left="1584" w:header="0" w:footer="0" w:gutter="0"/>
          <w:cols w:space="720" w:num="1"/>
        </w:sectPr>
      </w:pPr>
    </w:p>
    <w:p w14:paraId="19038D34">
      <w:pPr>
        <w:pStyle w:val="4"/>
        <w:spacing w:line="328" w:lineRule="auto"/>
      </w:pPr>
    </w:p>
    <w:p w14:paraId="671B324C">
      <w:pPr>
        <w:pStyle w:val="4"/>
        <w:spacing w:line="329" w:lineRule="auto"/>
      </w:pPr>
    </w:p>
    <w:p w14:paraId="5B3FA7F4">
      <w:pPr>
        <w:spacing w:before="146" w:line="219" w:lineRule="auto"/>
        <w:ind w:left="3581"/>
        <w:rPr>
          <w:rFonts w:ascii="宋体" w:hAnsi="宋体" w:eastAsia="宋体" w:cs="宋体"/>
          <w:sz w:val="45"/>
          <w:szCs w:val="45"/>
        </w:rPr>
      </w:pPr>
      <w:r>
        <w:rPr>
          <w:rFonts w:ascii="宋体" w:hAnsi="宋体" w:eastAsia="宋体" w:cs="宋体"/>
          <w:b/>
          <w:bCs/>
          <w:spacing w:val="-13"/>
          <w:sz w:val="45"/>
          <w:szCs w:val="45"/>
        </w:rPr>
        <w:t>随州市自然资源和规划领域信用计分标准</w:t>
      </w:r>
    </w:p>
    <w:p w14:paraId="2450FD36">
      <w:pPr>
        <w:spacing w:before="165" w:line="219" w:lineRule="auto"/>
        <w:ind w:left="5989"/>
        <w:outlineLvl w:val="6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b/>
          <w:bCs/>
          <w:spacing w:val="-3"/>
          <w:sz w:val="32"/>
          <w:szCs w:val="32"/>
        </w:rPr>
        <w:t>二、失信行为计分标准</w:t>
      </w:r>
    </w:p>
    <w:p w14:paraId="1E1323B9">
      <w:pPr>
        <w:spacing w:line="36" w:lineRule="exact"/>
      </w:pPr>
    </w:p>
    <w:tbl>
      <w:tblPr>
        <w:tblStyle w:val="7"/>
        <w:tblW w:w="130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89"/>
        <w:gridCol w:w="2898"/>
        <w:gridCol w:w="1199"/>
        <w:gridCol w:w="1139"/>
        <w:gridCol w:w="1079"/>
        <w:gridCol w:w="1159"/>
        <w:gridCol w:w="2518"/>
        <w:gridCol w:w="995"/>
      </w:tblGrid>
      <w:tr w14:paraId="380C57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15B8BABF">
            <w:pPr>
              <w:pStyle w:val="8"/>
              <w:spacing w:line="312" w:lineRule="auto"/>
            </w:pPr>
          </w:p>
          <w:p w14:paraId="6DCE4399">
            <w:pPr>
              <w:spacing w:before="77" w:line="201" w:lineRule="auto"/>
              <w:ind w:left="432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规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划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编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制</w:t>
            </w:r>
          </w:p>
        </w:tc>
        <w:tc>
          <w:tcPr>
            <w:tcW w:w="1089" w:type="dxa"/>
            <w:vAlign w:val="top"/>
          </w:tcPr>
          <w:p w14:paraId="15D14B7D">
            <w:pPr>
              <w:spacing w:before="305" w:line="221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>序号</w:t>
            </w:r>
          </w:p>
        </w:tc>
        <w:tc>
          <w:tcPr>
            <w:tcW w:w="2898" w:type="dxa"/>
            <w:vAlign w:val="top"/>
          </w:tcPr>
          <w:p w14:paraId="115F9B9C">
            <w:pPr>
              <w:spacing w:before="304" w:line="219" w:lineRule="auto"/>
              <w:ind w:left="9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失信行为</w:t>
            </w:r>
          </w:p>
        </w:tc>
        <w:tc>
          <w:tcPr>
            <w:tcW w:w="1199" w:type="dxa"/>
            <w:vAlign w:val="top"/>
          </w:tcPr>
          <w:p w14:paraId="15EF4322">
            <w:pPr>
              <w:spacing w:before="305" w:line="220" w:lineRule="auto"/>
              <w:ind w:left="13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扣分标准</w:t>
            </w:r>
          </w:p>
        </w:tc>
        <w:tc>
          <w:tcPr>
            <w:tcW w:w="1139" w:type="dxa"/>
            <w:vAlign w:val="top"/>
          </w:tcPr>
          <w:p w14:paraId="55D0808B">
            <w:pPr>
              <w:spacing w:before="305" w:line="220" w:lineRule="auto"/>
              <w:ind w:left="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建设单位</w:t>
            </w:r>
          </w:p>
        </w:tc>
        <w:tc>
          <w:tcPr>
            <w:tcW w:w="1079" w:type="dxa"/>
            <w:vAlign w:val="top"/>
          </w:tcPr>
          <w:p w14:paraId="050F0E0F">
            <w:pPr>
              <w:spacing w:before="305" w:line="220" w:lineRule="auto"/>
              <w:ind w:left="7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设计单位</w:t>
            </w:r>
          </w:p>
        </w:tc>
        <w:tc>
          <w:tcPr>
            <w:tcW w:w="1159" w:type="dxa"/>
            <w:vAlign w:val="top"/>
          </w:tcPr>
          <w:p w14:paraId="6A355975">
            <w:pPr>
              <w:spacing w:before="305" w:line="220" w:lineRule="auto"/>
              <w:ind w:left="8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测绘单位</w:t>
            </w:r>
          </w:p>
        </w:tc>
        <w:tc>
          <w:tcPr>
            <w:tcW w:w="2518" w:type="dxa"/>
            <w:vAlign w:val="top"/>
          </w:tcPr>
          <w:p w14:paraId="57E9044D">
            <w:pPr>
              <w:spacing w:before="304" w:line="219" w:lineRule="auto"/>
              <w:ind w:left="7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约束措施</w:t>
            </w:r>
          </w:p>
        </w:tc>
        <w:tc>
          <w:tcPr>
            <w:tcW w:w="995" w:type="dxa"/>
            <w:vAlign w:val="top"/>
          </w:tcPr>
          <w:p w14:paraId="36171191">
            <w:pPr>
              <w:spacing w:before="305" w:line="221" w:lineRule="auto"/>
              <w:ind w:left="25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备注</w:t>
            </w:r>
          </w:p>
        </w:tc>
      </w:tr>
      <w:tr w14:paraId="11612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6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155B7F">
            <w:pPr>
              <w:pStyle w:val="8"/>
            </w:pPr>
          </w:p>
        </w:tc>
        <w:tc>
          <w:tcPr>
            <w:tcW w:w="1089" w:type="dxa"/>
            <w:vAlign w:val="top"/>
          </w:tcPr>
          <w:p w14:paraId="0F99F84F">
            <w:pPr>
              <w:pStyle w:val="8"/>
              <w:spacing w:line="276" w:lineRule="auto"/>
            </w:pPr>
          </w:p>
          <w:p w14:paraId="533F814C">
            <w:pPr>
              <w:pStyle w:val="8"/>
              <w:spacing w:line="276" w:lineRule="auto"/>
            </w:pPr>
          </w:p>
          <w:p w14:paraId="1F8E734B">
            <w:pPr>
              <w:pStyle w:val="8"/>
              <w:spacing w:line="277" w:lineRule="auto"/>
            </w:pPr>
          </w:p>
          <w:p w14:paraId="24E6F35D">
            <w:pPr>
              <w:pStyle w:val="8"/>
              <w:spacing w:line="277" w:lineRule="auto"/>
            </w:pPr>
          </w:p>
          <w:p w14:paraId="1CE785EF">
            <w:pPr>
              <w:spacing w:before="75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1-1</w:t>
            </w:r>
          </w:p>
        </w:tc>
        <w:tc>
          <w:tcPr>
            <w:tcW w:w="2898" w:type="dxa"/>
            <w:vAlign w:val="top"/>
          </w:tcPr>
          <w:p w14:paraId="769BC23F">
            <w:pPr>
              <w:pStyle w:val="8"/>
              <w:spacing w:line="303" w:lineRule="auto"/>
            </w:pPr>
          </w:p>
          <w:p w14:paraId="7691DED4">
            <w:pPr>
              <w:pStyle w:val="8"/>
              <w:spacing w:line="303" w:lineRule="auto"/>
            </w:pPr>
          </w:p>
          <w:p w14:paraId="66153C04">
            <w:pPr>
              <w:pStyle w:val="8"/>
              <w:spacing w:line="303" w:lineRule="auto"/>
            </w:pPr>
          </w:p>
          <w:p w14:paraId="792B794F">
            <w:pPr>
              <w:spacing w:before="75" w:line="219" w:lineRule="auto"/>
              <w:ind w:left="981" w:right="195" w:hanging="8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违反资质等级规定范围承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接项目的</w:t>
            </w:r>
          </w:p>
        </w:tc>
        <w:tc>
          <w:tcPr>
            <w:tcW w:w="1199" w:type="dxa"/>
            <w:vAlign w:val="top"/>
          </w:tcPr>
          <w:p w14:paraId="7B8BB24B">
            <w:pPr>
              <w:pStyle w:val="8"/>
              <w:spacing w:line="277" w:lineRule="auto"/>
            </w:pPr>
          </w:p>
          <w:p w14:paraId="370B5002">
            <w:pPr>
              <w:pStyle w:val="8"/>
              <w:spacing w:line="277" w:lineRule="auto"/>
            </w:pPr>
          </w:p>
          <w:p w14:paraId="043A0610">
            <w:pPr>
              <w:pStyle w:val="8"/>
              <w:spacing w:line="277" w:lineRule="auto"/>
            </w:pPr>
          </w:p>
          <w:p w14:paraId="77F4B6F3">
            <w:pPr>
              <w:pStyle w:val="8"/>
              <w:spacing w:line="277" w:lineRule="auto"/>
            </w:pPr>
          </w:p>
          <w:p w14:paraId="000A8C21">
            <w:pPr>
              <w:spacing w:before="74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-30</w:t>
            </w:r>
          </w:p>
        </w:tc>
        <w:tc>
          <w:tcPr>
            <w:tcW w:w="1139" w:type="dxa"/>
            <w:vAlign w:val="top"/>
          </w:tcPr>
          <w:p w14:paraId="512CE9CC">
            <w:pPr>
              <w:pStyle w:val="8"/>
            </w:pPr>
          </w:p>
        </w:tc>
        <w:tc>
          <w:tcPr>
            <w:tcW w:w="1079" w:type="dxa"/>
            <w:vAlign w:val="top"/>
          </w:tcPr>
          <w:p w14:paraId="303CCF8F">
            <w:pPr>
              <w:pStyle w:val="8"/>
              <w:spacing w:line="268" w:lineRule="auto"/>
            </w:pPr>
          </w:p>
          <w:p w14:paraId="241F9D1A">
            <w:pPr>
              <w:pStyle w:val="8"/>
              <w:spacing w:line="268" w:lineRule="auto"/>
            </w:pPr>
          </w:p>
          <w:p w14:paraId="643CA149">
            <w:pPr>
              <w:pStyle w:val="8"/>
              <w:spacing w:line="268" w:lineRule="auto"/>
            </w:pPr>
          </w:p>
          <w:p w14:paraId="633B6870">
            <w:pPr>
              <w:pStyle w:val="8"/>
              <w:spacing w:line="268" w:lineRule="auto"/>
            </w:pPr>
          </w:p>
          <w:p w14:paraId="0647780C">
            <w:pPr>
              <w:spacing w:before="74" w:line="238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2982AA7D">
            <w:pPr>
              <w:pStyle w:val="8"/>
            </w:pPr>
          </w:p>
        </w:tc>
        <w:tc>
          <w:tcPr>
            <w:tcW w:w="2518" w:type="dxa"/>
            <w:vAlign w:val="top"/>
          </w:tcPr>
          <w:p w14:paraId="77F0512C">
            <w:pPr>
              <w:spacing w:before="120" w:line="219" w:lineRule="auto"/>
              <w:ind w:left="1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由所在地城市、县人民</w:t>
            </w:r>
          </w:p>
          <w:p w14:paraId="6463232B">
            <w:pPr>
              <w:spacing w:before="15" w:line="219" w:lineRule="auto"/>
              <w:ind w:left="1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政府城乡规划主管部门</w:t>
            </w:r>
          </w:p>
          <w:p w14:paraId="112F6E77">
            <w:pPr>
              <w:spacing w:before="37" w:line="201" w:lineRule="auto"/>
              <w:ind w:left="1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责令限期改正，处合同</w:t>
            </w:r>
          </w:p>
          <w:p w14:paraId="1BA38DB5">
            <w:pPr>
              <w:spacing w:line="219" w:lineRule="auto"/>
              <w:ind w:left="1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约定的规划编制费一倍</w:t>
            </w:r>
          </w:p>
          <w:p w14:paraId="5E631575">
            <w:pPr>
              <w:spacing w:before="28" w:line="220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以上二倍以下的罚款；</w:t>
            </w:r>
          </w:p>
          <w:p w14:paraId="1E235A22">
            <w:pPr>
              <w:spacing w:before="24" w:line="219" w:lineRule="auto"/>
              <w:ind w:left="1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情节严重的，责令停业</w:t>
            </w:r>
          </w:p>
          <w:p w14:paraId="38EDF906">
            <w:pPr>
              <w:spacing w:before="7" w:line="219" w:lineRule="auto"/>
              <w:ind w:left="15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整顿，报原发证机关，</w:t>
            </w:r>
          </w:p>
          <w:p w14:paraId="177FCF75">
            <w:pPr>
              <w:spacing w:before="28" w:line="219" w:lineRule="auto"/>
              <w:ind w:left="3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建议降低资质等级</w:t>
            </w:r>
          </w:p>
        </w:tc>
        <w:tc>
          <w:tcPr>
            <w:tcW w:w="995" w:type="dxa"/>
            <w:vAlign w:val="top"/>
          </w:tcPr>
          <w:p w14:paraId="4A42C702">
            <w:pPr>
              <w:pStyle w:val="8"/>
              <w:spacing w:line="260" w:lineRule="auto"/>
            </w:pPr>
          </w:p>
          <w:p w14:paraId="51532E2B">
            <w:pPr>
              <w:pStyle w:val="8"/>
              <w:spacing w:line="260" w:lineRule="auto"/>
            </w:pPr>
          </w:p>
          <w:p w14:paraId="16768C14">
            <w:pPr>
              <w:pStyle w:val="8"/>
              <w:spacing w:line="260" w:lineRule="auto"/>
            </w:pPr>
          </w:p>
          <w:p w14:paraId="2F9F0CA6">
            <w:pPr>
              <w:spacing w:before="75" w:line="223" w:lineRule="auto"/>
              <w:ind w:left="150" w:right="153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城乡规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划法六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十二条</w:t>
            </w:r>
          </w:p>
        </w:tc>
      </w:tr>
      <w:tr w14:paraId="1C3CB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F2E2A0B">
            <w:pPr>
              <w:pStyle w:val="8"/>
            </w:pPr>
          </w:p>
        </w:tc>
        <w:tc>
          <w:tcPr>
            <w:tcW w:w="1089" w:type="dxa"/>
            <w:vAlign w:val="top"/>
          </w:tcPr>
          <w:p w14:paraId="42D1D778">
            <w:pPr>
              <w:pStyle w:val="8"/>
              <w:spacing w:line="341" w:lineRule="auto"/>
            </w:pPr>
          </w:p>
          <w:p w14:paraId="75067642">
            <w:pPr>
              <w:pStyle w:val="8"/>
              <w:spacing w:line="342" w:lineRule="auto"/>
            </w:pPr>
          </w:p>
          <w:p w14:paraId="4E9F9519">
            <w:pPr>
              <w:spacing w:before="75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1-2</w:t>
            </w:r>
          </w:p>
        </w:tc>
        <w:tc>
          <w:tcPr>
            <w:tcW w:w="2898" w:type="dxa"/>
            <w:vAlign w:val="top"/>
          </w:tcPr>
          <w:p w14:paraId="2DBB7008">
            <w:pPr>
              <w:pStyle w:val="8"/>
              <w:spacing w:line="257" w:lineRule="auto"/>
            </w:pPr>
          </w:p>
          <w:p w14:paraId="78ED1B53">
            <w:pPr>
              <w:spacing w:before="75" w:line="193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规划编制成果质量不符合国</w:t>
            </w:r>
          </w:p>
          <w:p w14:paraId="37286448">
            <w:pPr>
              <w:spacing w:line="20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家相关法律、法规，以及相</w:t>
            </w:r>
          </w:p>
          <w:p w14:paraId="188E7C48">
            <w:pPr>
              <w:spacing w:line="220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关规范、标准要求，造成损</w:t>
            </w:r>
          </w:p>
          <w:p w14:paraId="18A7C390">
            <w:pPr>
              <w:spacing w:before="16" w:line="221" w:lineRule="auto"/>
              <w:ind w:left="12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失的</w:t>
            </w:r>
          </w:p>
        </w:tc>
        <w:tc>
          <w:tcPr>
            <w:tcW w:w="1199" w:type="dxa"/>
            <w:vAlign w:val="top"/>
          </w:tcPr>
          <w:p w14:paraId="0F7DE874">
            <w:pPr>
              <w:pStyle w:val="8"/>
              <w:spacing w:line="342" w:lineRule="auto"/>
            </w:pPr>
          </w:p>
          <w:p w14:paraId="6B574103">
            <w:pPr>
              <w:pStyle w:val="8"/>
              <w:spacing w:line="342" w:lineRule="auto"/>
            </w:pPr>
          </w:p>
          <w:p w14:paraId="0B115741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-30</w:t>
            </w:r>
          </w:p>
        </w:tc>
        <w:tc>
          <w:tcPr>
            <w:tcW w:w="1139" w:type="dxa"/>
            <w:vAlign w:val="top"/>
          </w:tcPr>
          <w:p w14:paraId="3E91330B">
            <w:pPr>
              <w:pStyle w:val="8"/>
            </w:pPr>
          </w:p>
        </w:tc>
        <w:tc>
          <w:tcPr>
            <w:tcW w:w="1079" w:type="dxa"/>
            <w:vAlign w:val="top"/>
          </w:tcPr>
          <w:p w14:paraId="28F8D0E2">
            <w:pPr>
              <w:pStyle w:val="8"/>
              <w:spacing w:line="324" w:lineRule="auto"/>
            </w:pPr>
          </w:p>
          <w:p w14:paraId="346A4A50">
            <w:pPr>
              <w:pStyle w:val="8"/>
              <w:spacing w:line="324" w:lineRule="auto"/>
            </w:pPr>
          </w:p>
          <w:p w14:paraId="3167AA28">
            <w:pPr>
              <w:spacing w:before="75" w:line="238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512257C6">
            <w:pPr>
              <w:pStyle w:val="8"/>
            </w:pPr>
          </w:p>
        </w:tc>
        <w:tc>
          <w:tcPr>
            <w:tcW w:w="2518" w:type="dxa"/>
            <w:vAlign w:val="top"/>
          </w:tcPr>
          <w:p w14:paraId="2787C3A1">
            <w:pPr>
              <w:spacing w:before="134" w:line="232" w:lineRule="auto"/>
              <w:ind w:left="108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由所在地城市、县人民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政府城乡规划主管部门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责令限期改正，处合同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约定的规划编制费一倍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以上二倍以下的罚款；</w:t>
            </w:r>
          </w:p>
        </w:tc>
        <w:tc>
          <w:tcPr>
            <w:tcW w:w="995" w:type="dxa"/>
            <w:vAlign w:val="top"/>
          </w:tcPr>
          <w:p w14:paraId="6AB294B3">
            <w:pPr>
              <w:pStyle w:val="8"/>
              <w:spacing w:line="358" w:lineRule="auto"/>
            </w:pPr>
          </w:p>
          <w:p w14:paraId="772616C4">
            <w:pPr>
              <w:spacing w:before="74" w:line="220" w:lineRule="auto"/>
              <w:ind w:left="150" w:right="153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城乡规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划法六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十二条</w:t>
            </w:r>
          </w:p>
        </w:tc>
      </w:tr>
      <w:tr w14:paraId="4C5180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6AC427B">
            <w:pPr>
              <w:pStyle w:val="8"/>
            </w:pPr>
          </w:p>
        </w:tc>
        <w:tc>
          <w:tcPr>
            <w:tcW w:w="1089" w:type="dxa"/>
            <w:vAlign w:val="top"/>
          </w:tcPr>
          <w:p w14:paraId="7C872CB2">
            <w:pPr>
              <w:pStyle w:val="8"/>
              <w:spacing w:line="466" w:lineRule="auto"/>
            </w:pPr>
          </w:p>
          <w:p w14:paraId="348E9F81">
            <w:pPr>
              <w:spacing w:before="75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1-3</w:t>
            </w:r>
          </w:p>
        </w:tc>
        <w:tc>
          <w:tcPr>
            <w:tcW w:w="2898" w:type="dxa"/>
            <w:vAlign w:val="top"/>
          </w:tcPr>
          <w:p w14:paraId="410D9B19">
            <w:pPr>
              <w:spacing w:before="105"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规划编制成果质量不符合国</w:t>
            </w:r>
          </w:p>
          <w:p w14:paraId="5DC85576">
            <w:pPr>
              <w:spacing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家相关法律、法规，以及相</w:t>
            </w:r>
          </w:p>
          <w:p w14:paraId="2D6599BC">
            <w:pPr>
              <w:spacing w:line="208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关规范、标准要求，造成重</w:t>
            </w:r>
          </w:p>
          <w:p w14:paraId="598B4062">
            <w:pPr>
              <w:spacing w:line="217" w:lineRule="auto"/>
              <w:ind w:left="9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大损失的</w:t>
            </w:r>
          </w:p>
        </w:tc>
        <w:tc>
          <w:tcPr>
            <w:tcW w:w="1199" w:type="dxa"/>
            <w:vAlign w:val="top"/>
          </w:tcPr>
          <w:p w14:paraId="38DA40F0">
            <w:pPr>
              <w:pStyle w:val="8"/>
              <w:spacing w:line="468" w:lineRule="auto"/>
            </w:pPr>
          </w:p>
          <w:p w14:paraId="4FAE104A">
            <w:pPr>
              <w:spacing w:before="74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-50</w:t>
            </w:r>
          </w:p>
        </w:tc>
        <w:tc>
          <w:tcPr>
            <w:tcW w:w="1139" w:type="dxa"/>
            <w:vAlign w:val="top"/>
          </w:tcPr>
          <w:p w14:paraId="23A010B8">
            <w:pPr>
              <w:pStyle w:val="8"/>
            </w:pPr>
          </w:p>
        </w:tc>
        <w:tc>
          <w:tcPr>
            <w:tcW w:w="1079" w:type="dxa"/>
            <w:vAlign w:val="top"/>
          </w:tcPr>
          <w:p w14:paraId="64539730">
            <w:pPr>
              <w:pStyle w:val="8"/>
              <w:spacing w:line="432" w:lineRule="auto"/>
            </w:pPr>
          </w:p>
          <w:p w14:paraId="225B72BA">
            <w:pPr>
              <w:spacing w:before="74" w:line="238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781527FC">
            <w:pPr>
              <w:pStyle w:val="8"/>
            </w:pPr>
          </w:p>
        </w:tc>
        <w:tc>
          <w:tcPr>
            <w:tcW w:w="2518" w:type="dxa"/>
            <w:vAlign w:val="top"/>
          </w:tcPr>
          <w:p w14:paraId="3AD981EB">
            <w:pPr>
              <w:spacing w:before="255" w:line="201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责令停业整顿，报原发证</w:t>
            </w:r>
          </w:p>
          <w:p w14:paraId="6205B3F0">
            <w:pPr>
              <w:spacing w:line="20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机关同意后，建议降低资</w:t>
            </w:r>
          </w:p>
          <w:p w14:paraId="6184DDF2">
            <w:pPr>
              <w:spacing w:line="219" w:lineRule="auto"/>
              <w:ind w:left="9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质等级</w:t>
            </w:r>
          </w:p>
        </w:tc>
        <w:tc>
          <w:tcPr>
            <w:tcW w:w="995" w:type="dxa"/>
            <w:vAlign w:val="top"/>
          </w:tcPr>
          <w:p w14:paraId="77023AB6">
            <w:pPr>
              <w:pStyle w:val="8"/>
            </w:pPr>
          </w:p>
        </w:tc>
      </w:tr>
      <w:tr w14:paraId="54884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3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4AB2EEA8">
            <w:pPr>
              <w:pStyle w:val="8"/>
            </w:pPr>
          </w:p>
        </w:tc>
        <w:tc>
          <w:tcPr>
            <w:tcW w:w="1089" w:type="dxa"/>
            <w:vAlign w:val="top"/>
          </w:tcPr>
          <w:p w14:paraId="2848966B">
            <w:pPr>
              <w:pStyle w:val="8"/>
              <w:spacing w:line="359" w:lineRule="auto"/>
            </w:pPr>
          </w:p>
          <w:p w14:paraId="39CE1193">
            <w:pPr>
              <w:spacing w:before="75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1-4</w:t>
            </w:r>
          </w:p>
        </w:tc>
        <w:tc>
          <w:tcPr>
            <w:tcW w:w="2898" w:type="dxa"/>
            <w:vAlign w:val="top"/>
          </w:tcPr>
          <w:p w14:paraId="441B034C">
            <w:pPr>
              <w:spacing w:before="137"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规划编制成果不符合上位规</w:t>
            </w:r>
          </w:p>
          <w:p w14:paraId="43951007">
            <w:pPr>
              <w:spacing w:line="208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划要求，经主管部门提出改</w:t>
            </w:r>
          </w:p>
          <w:p w14:paraId="1D8CA74B">
            <w:pPr>
              <w:spacing w:line="219" w:lineRule="auto"/>
              <w:ind w:left="5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意见，拒不改正的</w:t>
            </w:r>
          </w:p>
        </w:tc>
        <w:tc>
          <w:tcPr>
            <w:tcW w:w="1199" w:type="dxa"/>
            <w:vAlign w:val="top"/>
          </w:tcPr>
          <w:p w14:paraId="4FD309D4">
            <w:pPr>
              <w:pStyle w:val="8"/>
              <w:spacing w:line="360" w:lineRule="auto"/>
            </w:pPr>
          </w:p>
          <w:p w14:paraId="6ED853E9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0D103322">
            <w:pPr>
              <w:pStyle w:val="8"/>
            </w:pPr>
          </w:p>
        </w:tc>
        <w:tc>
          <w:tcPr>
            <w:tcW w:w="1079" w:type="dxa"/>
            <w:vAlign w:val="top"/>
          </w:tcPr>
          <w:p w14:paraId="61F22397">
            <w:pPr>
              <w:pStyle w:val="8"/>
              <w:spacing w:line="324" w:lineRule="auto"/>
            </w:pPr>
          </w:p>
          <w:p w14:paraId="25F961B6">
            <w:pPr>
              <w:spacing w:before="75" w:line="238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28FACD2E">
            <w:pPr>
              <w:pStyle w:val="8"/>
            </w:pPr>
          </w:p>
        </w:tc>
        <w:tc>
          <w:tcPr>
            <w:tcW w:w="2518" w:type="dxa"/>
            <w:vAlign w:val="top"/>
          </w:tcPr>
          <w:p w14:paraId="059612B7">
            <w:pPr>
              <w:pStyle w:val="8"/>
            </w:pPr>
          </w:p>
        </w:tc>
        <w:tc>
          <w:tcPr>
            <w:tcW w:w="995" w:type="dxa"/>
            <w:vAlign w:val="top"/>
          </w:tcPr>
          <w:p w14:paraId="01383FFB">
            <w:pPr>
              <w:pStyle w:val="8"/>
            </w:pPr>
          </w:p>
        </w:tc>
      </w:tr>
    </w:tbl>
    <w:p w14:paraId="73691DE5">
      <w:pPr>
        <w:pStyle w:val="4"/>
      </w:pPr>
    </w:p>
    <w:p w14:paraId="2E371AE2">
      <w:pPr>
        <w:sectPr>
          <w:pgSz w:w="16830" w:h="11900"/>
          <w:pgMar w:top="1011" w:right="1914" w:bottom="400" w:left="1835" w:header="0" w:footer="0" w:gutter="0"/>
          <w:cols w:space="720" w:num="1"/>
        </w:sectPr>
      </w:pPr>
    </w:p>
    <w:p w14:paraId="0C912941">
      <w:pPr>
        <w:spacing w:before="20"/>
      </w:pPr>
    </w:p>
    <w:p w14:paraId="735BE81A">
      <w:pPr>
        <w:spacing w:before="20"/>
      </w:pPr>
    </w:p>
    <w:p w14:paraId="28805B8D">
      <w:pPr>
        <w:spacing w:before="19"/>
      </w:pPr>
    </w:p>
    <w:tbl>
      <w:tblPr>
        <w:tblStyle w:val="7"/>
        <w:tblW w:w="130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89"/>
        <w:gridCol w:w="2898"/>
        <w:gridCol w:w="1189"/>
        <w:gridCol w:w="1139"/>
        <w:gridCol w:w="1079"/>
        <w:gridCol w:w="1159"/>
        <w:gridCol w:w="2518"/>
        <w:gridCol w:w="994"/>
      </w:tblGrid>
      <w:tr w14:paraId="2BB7F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30366338">
            <w:pPr>
              <w:pStyle w:val="8"/>
              <w:spacing w:line="283" w:lineRule="auto"/>
            </w:pPr>
          </w:p>
          <w:p w14:paraId="4FF2573D">
            <w:pPr>
              <w:spacing w:before="77" w:line="201" w:lineRule="auto"/>
              <w:ind w:left="88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1</w:t>
            </w:r>
            <w:r>
              <w:rPr>
                <w:rFonts w:ascii="宋体" w:hAnsi="宋体" w:eastAsia="宋体" w:cs="宋体"/>
                <w:spacing w:val="-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规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划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编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制</w:t>
            </w:r>
          </w:p>
        </w:tc>
        <w:tc>
          <w:tcPr>
            <w:tcW w:w="1089" w:type="dxa"/>
            <w:vAlign w:val="top"/>
          </w:tcPr>
          <w:p w14:paraId="3767013D">
            <w:pPr>
              <w:pStyle w:val="8"/>
              <w:spacing w:line="355" w:lineRule="auto"/>
            </w:pPr>
          </w:p>
          <w:p w14:paraId="115CC7A6">
            <w:pPr>
              <w:spacing w:before="75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1-5</w:t>
            </w:r>
          </w:p>
        </w:tc>
        <w:tc>
          <w:tcPr>
            <w:tcW w:w="2898" w:type="dxa"/>
            <w:vAlign w:val="top"/>
          </w:tcPr>
          <w:p w14:paraId="2ECF12D1">
            <w:pPr>
              <w:spacing w:before="124" w:line="21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违反国家招投标管理的有关</w:t>
            </w:r>
          </w:p>
          <w:p w14:paraId="1C894B66">
            <w:pPr>
              <w:spacing w:before="6"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规定，提供虚假材料获取项</w:t>
            </w:r>
          </w:p>
          <w:p w14:paraId="65441FC9">
            <w:pPr>
              <w:spacing w:line="219" w:lineRule="auto"/>
              <w:ind w:left="6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目，扰乱市场的</w:t>
            </w:r>
          </w:p>
        </w:tc>
        <w:tc>
          <w:tcPr>
            <w:tcW w:w="1189" w:type="dxa"/>
            <w:vAlign w:val="top"/>
          </w:tcPr>
          <w:p w14:paraId="0F898989">
            <w:pPr>
              <w:pStyle w:val="8"/>
              <w:spacing w:line="356" w:lineRule="auto"/>
            </w:pPr>
          </w:p>
          <w:p w14:paraId="64BE4E2D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177CB459">
            <w:pPr>
              <w:pStyle w:val="8"/>
            </w:pPr>
          </w:p>
        </w:tc>
        <w:tc>
          <w:tcPr>
            <w:tcW w:w="1079" w:type="dxa"/>
            <w:vAlign w:val="top"/>
          </w:tcPr>
          <w:p w14:paraId="1B274D99">
            <w:pPr>
              <w:pStyle w:val="8"/>
              <w:spacing w:line="320" w:lineRule="auto"/>
            </w:pPr>
          </w:p>
          <w:p w14:paraId="622DCB1B">
            <w:pPr>
              <w:spacing w:before="75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656879C6">
            <w:pPr>
              <w:pStyle w:val="8"/>
            </w:pPr>
          </w:p>
        </w:tc>
        <w:tc>
          <w:tcPr>
            <w:tcW w:w="2518" w:type="dxa"/>
            <w:vAlign w:val="top"/>
          </w:tcPr>
          <w:p w14:paraId="3E197B4C">
            <w:pPr>
              <w:pStyle w:val="8"/>
            </w:pPr>
          </w:p>
        </w:tc>
        <w:tc>
          <w:tcPr>
            <w:tcW w:w="994" w:type="dxa"/>
            <w:vAlign w:val="top"/>
          </w:tcPr>
          <w:p w14:paraId="74C156A7">
            <w:pPr>
              <w:pStyle w:val="8"/>
            </w:pPr>
          </w:p>
        </w:tc>
      </w:tr>
      <w:tr w14:paraId="62662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5D3DC1D">
            <w:pPr>
              <w:pStyle w:val="8"/>
            </w:pPr>
          </w:p>
        </w:tc>
        <w:tc>
          <w:tcPr>
            <w:tcW w:w="1089" w:type="dxa"/>
            <w:vAlign w:val="top"/>
          </w:tcPr>
          <w:p w14:paraId="45CFC17B">
            <w:pPr>
              <w:pStyle w:val="8"/>
              <w:spacing w:line="311" w:lineRule="auto"/>
            </w:pPr>
          </w:p>
          <w:p w14:paraId="1FD1041E">
            <w:pPr>
              <w:spacing w:before="75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1-6</w:t>
            </w:r>
          </w:p>
        </w:tc>
        <w:tc>
          <w:tcPr>
            <w:tcW w:w="2898" w:type="dxa"/>
            <w:vAlign w:val="top"/>
          </w:tcPr>
          <w:p w14:paraId="1E03DBB0">
            <w:pPr>
              <w:spacing w:before="211" w:line="217" w:lineRule="auto"/>
              <w:ind w:left="171" w:right="56" w:hanging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一个信用周期内，信用得分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低于50分的规划编制机构</w:t>
            </w:r>
          </w:p>
        </w:tc>
        <w:tc>
          <w:tcPr>
            <w:tcW w:w="1189" w:type="dxa"/>
            <w:vAlign w:val="top"/>
          </w:tcPr>
          <w:p w14:paraId="5940A8AD">
            <w:pPr>
              <w:pStyle w:val="8"/>
            </w:pPr>
          </w:p>
        </w:tc>
        <w:tc>
          <w:tcPr>
            <w:tcW w:w="1139" w:type="dxa"/>
            <w:vAlign w:val="top"/>
          </w:tcPr>
          <w:p w14:paraId="5F7F031D">
            <w:pPr>
              <w:pStyle w:val="8"/>
            </w:pPr>
          </w:p>
        </w:tc>
        <w:tc>
          <w:tcPr>
            <w:tcW w:w="1079" w:type="dxa"/>
            <w:vAlign w:val="top"/>
          </w:tcPr>
          <w:p w14:paraId="386B1613">
            <w:pPr>
              <w:pStyle w:val="8"/>
              <w:spacing w:line="277" w:lineRule="auto"/>
            </w:pPr>
          </w:p>
          <w:p w14:paraId="3901BA61">
            <w:pPr>
              <w:spacing w:before="74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20A44F98">
            <w:pPr>
              <w:pStyle w:val="8"/>
            </w:pPr>
          </w:p>
        </w:tc>
        <w:tc>
          <w:tcPr>
            <w:tcW w:w="2518" w:type="dxa"/>
            <w:vAlign w:val="top"/>
          </w:tcPr>
          <w:p w14:paraId="7A1A0756">
            <w:pPr>
              <w:spacing w:before="200" w:line="219" w:lineRule="auto"/>
              <w:ind w:left="44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经报上级主管门</w:t>
            </w:r>
          </w:p>
          <w:p w14:paraId="74F64A3E">
            <w:pPr>
              <w:spacing w:before="7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同意后，降低其资质等级</w:t>
            </w:r>
          </w:p>
        </w:tc>
        <w:tc>
          <w:tcPr>
            <w:tcW w:w="994" w:type="dxa"/>
            <w:vAlign w:val="top"/>
          </w:tcPr>
          <w:p w14:paraId="195C6353">
            <w:pPr>
              <w:pStyle w:val="8"/>
            </w:pPr>
          </w:p>
        </w:tc>
      </w:tr>
      <w:tr w14:paraId="60F8B7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1929F34">
            <w:pPr>
              <w:pStyle w:val="8"/>
            </w:pPr>
          </w:p>
        </w:tc>
        <w:tc>
          <w:tcPr>
            <w:tcW w:w="1089" w:type="dxa"/>
            <w:vAlign w:val="top"/>
          </w:tcPr>
          <w:p w14:paraId="57BA1B9B">
            <w:pPr>
              <w:spacing w:before="289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1-7</w:t>
            </w:r>
          </w:p>
        </w:tc>
        <w:tc>
          <w:tcPr>
            <w:tcW w:w="2898" w:type="dxa"/>
            <w:vAlign w:val="top"/>
          </w:tcPr>
          <w:p w14:paraId="29771243">
            <w:pPr>
              <w:spacing w:before="112" w:line="221" w:lineRule="auto"/>
              <w:ind w:left="171" w:right="56" w:hanging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一个信用周期内，信用得分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低于60分的规划编制机构</w:t>
            </w:r>
          </w:p>
        </w:tc>
        <w:tc>
          <w:tcPr>
            <w:tcW w:w="1189" w:type="dxa"/>
            <w:vAlign w:val="top"/>
          </w:tcPr>
          <w:p w14:paraId="11DB044B">
            <w:pPr>
              <w:pStyle w:val="8"/>
            </w:pPr>
          </w:p>
        </w:tc>
        <w:tc>
          <w:tcPr>
            <w:tcW w:w="1139" w:type="dxa"/>
            <w:vAlign w:val="top"/>
          </w:tcPr>
          <w:p w14:paraId="0667784B">
            <w:pPr>
              <w:pStyle w:val="8"/>
            </w:pPr>
          </w:p>
        </w:tc>
        <w:tc>
          <w:tcPr>
            <w:tcW w:w="1079" w:type="dxa"/>
            <w:vAlign w:val="top"/>
          </w:tcPr>
          <w:p w14:paraId="74544813">
            <w:pPr>
              <w:spacing w:before="254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410E50D3">
            <w:pPr>
              <w:pStyle w:val="8"/>
            </w:pPr>
          </w:p>
        </w:tc>
        <w:tc>
          <w:tcPr>
            <w:tcW w:w="2518" w:type="dxa"/>
            <w:vAlign w:val="top"/>
          </w:tcPr>
          <w:p w14:paraId="4A54A566">
            <w:pPr>
              <w:spacing w:before="121" w:line="218" w:lineRule="auto"/>
              <w:ind w:left="1015" w:hanging="9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取消其下个周期资质升级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资格</w:t>
            </w:r>
          </w:p>
        </w:tc>
        <w:tc>
          <w:tcPr>
            <w:tcW w:w="994" w:type="dxa"/>
            <w:vAlign w:val="top"/>
          </w:tcPr>
          <w:p w14:paraId="32CBCEC2">
            <w:pPr>
              <w:pStyle w:val="8"/>
            </w:pPr>
          </w:p>
        </w:tc>
      </w:tr>
      <w:tr w14:paraId="1AC4D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15E6F9ED">
            <w:pPr>
              <w:pStyle w:val="8"/>
            </w:pPr>
          </w:p>
        </w:tc>
        <w:tc>
          <w:tcPr>
            <w:tcW w:w="1089" w:type="dxa"/>
            <w:vAlign w:val="top"/>
          </w:tcPr>
          <w:p w14:paraId="63DF4356">
            <w:pPr>
              <w:spacing w:before="290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1-8</w:t>
            </w:r>
          </w:p>
        </w:tc>
        <w:tc>
          <w:tcPr>
            <w:tcW w:w="2898" w:type="dxa"/>
            <w:vAlign w:val="top"/>
          </w:tcPr>
          <w:p w14:paraId="51C1E27E">
            <w:pPr>
              <w:spacing w:before="113" w:line="227" w:lineRule="auto"/>
              <w:ind w:left="861" w:right="74" w:hanging="7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对于信用得分低于70分的规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划编制机构</w:t>
            </w:r>
          </w:p>
        </w:tc>
        <w:tc>
          <w:tcPr>
            <w:tcW w:w="1189" w:type="dxa"/>
            <w:vAlign w:val="top"/>
          </w:tcPr>
          <w:p w14:paraId="7AA9F157">
            <w:pPr>
              <w:pStyle w:val="8"/>
            </w:pPr>
          </w:p>
        </w:tc>
        <w:tc>
          <w:tcPr>
            <w:tcW w:w="1139" w:type="dxa"/>
            <w:vAlign w:val="top"/>
          </w:tcPr>
          <w:p w14:paraId="632DFCA7">
            <w:pPr>
              <w:pStyle w:val="8"/>
            </w:pPr>
          </w:p>
        </w:tc>
        <w:tc>
          <w:tcPr>
            <w:tcW w:w="1079" w:type="dxa"/>
            <w:vAlign w:val="top"/>
          </w:tcPr>
          <w:p w14:paraId="01A28D16">
            <w:pPr>
              <w:spacing w:before="255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3FB88926">
            <w:pPr>
              <w:pStyle w:val="8"/>
            </w:pPr>
          </w:p>
        </w:tc>
        <w:tc>
          <w:tcPr>
            <w:tcW w:w="2518" w:type="dxa"/>
            <w:vAlign w:val="top"/>
          </w:tcPr>
          <w:p w14:paraId="2B3F9280">
            <w:pPr>
              <w:spacing w:before="232" w:line="219" w:lineRule="auto"/>
              <w:ind w:left="5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提出通报批评</w:t>
            </w:r>
          </w:p>
        </w:tc>
        <w:tc>
          <w:tcPr>
            <w:tcW w:w="994" w:type="dxa"/>
            <w:vAlign w:val="top"/>
          </w:tcPr>
          <w:p w14:paraId="5CE937BF">
            <w:pPr>
              <w:pStyle w:val="8"/>
            </w:pPr>
          </w:p>
        </w:tc>
      </w:tr>
      <w:tr w14:paraId="37DC8D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0347D554">
            <w:pPr>
              <w:pStyle w:val="8"/>
              <w:spacing w:line="302" w:lineRule="auto"/>
            </w:pPr>
          </w:p>
          <w:p w14:paraId="46683C99">
            <w:pPr>
              <w:spacing w:before="76" w:line="202" w:lineRule="auto"/>
              <w:ind w:left="14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-1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规</w:t>
            </w:r>
            <w:r>
              <w:rPr>
                <w:rFonts w:ascii="宋体" w:hAnsi="宋体" w:eastAsia="宋体" w:cs="宋体"/>
                <w:spacing w:val="-4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划</w:t>
            </w:r>
            <w:r>
              <w:rPr>
                <w:rFonts w:ascii="宋体" w:hAnsi="宋体" w:eastAsia="宋体" w:cs="宋体"/>
                <w:spacing w:val="-5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设</w:t>
            </w:r>
            <w:r>
              <w:rPr>
                <w:rFonts w:ascii="宋体" w:hAnsi="宋体" w:eastAsia="宋体" w:cs="宋体"/>
                <w:spacing w:val="-4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计</w:t>
            </w:r>
            <w:r>
              <w:rPr>
                <w:rFonts w:ascii="宋体" w:hAnsi="宋体" w:eastAsia="宋体" w:cs="宋体"/>
                <w:spacing w:val="-5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方</w:t>
            </w:r>
            <w:r>
              <w:rPr>
                <w:rFonts w:ascii="宋体" w:hAnsi="宋体" w:eastAsia="宋体" w:cs="宋体"/>
                <w:spacing w:val="-4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案</w:t>
            </w:r>
            <w:r>
              <w:rPr>
                <w:rFonts w:ascii="宋体" w:hAnsi="宋体" w:eastAsia="宋体" w:cs="宋体"/>
                <w:spacing w:val="-4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审</w:t>
            </w:r>
            <w:r>
              <w:rPr>
                <w:rFonts w:ascii="宋体" w:hAnsi="宋体" w:eastAsia="宋体" w:cs="宋体"/>
                <w:spacing w:val="-5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查</w:t>
            </w:r>
          </w:p>
        </w:tc>
        <w:tc>
          <w:tcPr>
            <w:tcW w:w="1089" w:type="dxa"/>
            <w:vAlign w:val="top"/>
          </w:tcPr>
          <w:p w14:paraId="30B064CD">
            <w:pPr>
              <w:pStyle w:val="8"/>
              <w:spacing w:line="424" w:lineRule="auto"/>
            </w:pPr>
          </w:p>
          <w:p w14:paraId="51377821">
            <w:pPr>
              <w:spacing w:before="74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2-1</w:t>
            </w:r>
          </w:p>
        </w:tc>
        <w:tc>
          <w:tcPr>
            <w:tcW w:w="2898" w:type="dxa"/>
            <w:vAlign w:val="top"/>
          </w:tcPr>
          <w:p w14:paraId="1BB65CA0">
            <w:pPr>
              <w:pStyle w:val="8"/>
              <w:spacing w:line="266" w:lineRule="auto"/>
            </w:pPr>
          </w:p>
          <w:p w14:paraId="16E3D132">
            <w:pPr>
              <w:spacing w:before="74" w:line="215" w:lineRule="auto"/>
              <w:ind w:left="1091" w:right="74" w:hanging="10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违反资质等级规定范围承接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项目的</w:t>
            </w:r>
          </w:p>
        </w:tc>
        <w:tc>
          <w:tcPr>
            <w:tcW w:w="1189" w:type="dxa"/>
            <w:vAlign w:val="top"/>
          </w:tcPr>
          <w:p w14:paraId="39912EDA">
            <w:pPr>
              <w:pStyle w:val="8"/>
              <w:spacing w:line="425" w:lineRule="auto"/>
            </w:pPr>
          </w:p>
          <w:p w14:paraId="34457ED8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01F384BD">
            <w:pPr>
              <w:pStyle w:val="8"/>
            </w:pPr>
          </w:p>
        </w:tc>
        <w:tc>
          <w:tcPr>
            <w:tcW w:w="1079" w:type="dxa"/>
            <w:vAlign w:val="top"/>
          </w:tcPr>
          <w:p w14:paraId="34408D4A">
            <w:pPr>
              <w:pStyle w:val="8"/>
              <w:spacing w:line="389" w:lineRule="auto"/>
            </w:pPr>
          </w:p>
          <w:p w14:paraId="076A8939">
            <w:pPr>
              <w:spacing w:before="75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486B5172">
            <w:pPr>
              <w:pStyle w:val="8"/>
            </w:pPr>
          </w:p>
        </w:tc>
        <w:tc>
          <w:tcPr>
            <w:tcW w:w="2518" w:type="dxa"/>
            <w:vAlign w:val="top"/>
          </w:tcPr>
          <w:p w14:paraId="0BAB88E0">
            <w:pPr>
              <w:spacing w:before="191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情节严重的，责令停业整</w:t>
            </w:r>
          </w:p>
          <w:p w14:paraId="36DCA543">
            <w:pPr>
              <w:spacing w:before="8" w:line="217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顿，报原发证机关，建议</w:t>
            </w:r>
          </w:p>
          <w:p w14:paraId="2D8D274C">
            <w:pPr>
              <w:spacing w:line="219" w:lineRule="auto"/>
              <w:ind w:left="5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降低资质等级</w:t>
            </w:r>
          </w:p>
        </w:tc>
        <w:tc>
          <w:tcPr>
            <w:tcW w:w="994" w:type="dxa"/>
            <w:vAlign w:val="top"/>
          </w:tcPr>
          <w:p w14:paraId="543A7658">
            <w:pPr>
              <w:pStyle w:val="8"/>
            </w:pPr>
          </w:p>
        </w:tc>
      </w:tr>
      <w:tr w14:paraId="4EE05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C7115F9">
            <w:pPr>
              <w:pStyle w:val="8"/>
            </w:pPr>
          </w:p>
        </w:tc>
        <w:tc>
          <w:tcPr>
            <w:tcW w:w="1089" w:type="dxa"/>
            <w:vAlign w:val="top"/>
          </w:tcPr>
          <w:p w14:paraId="46FE7314">
            <w:pPr>
              <w:pStyle w:val="8"/>
              <w:spacing w:line="456" w:lineRule="auto"/>
            </w:pPr>
          </w:p>
          <w:p w14:paraId="68AEC93D">
            <w:pPr>
              <w:spacing w:before="74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2-2</w:t>
            </w:r>
          </w:p>
        </w:tc>
        <w:tc>
          <w:tcPr>
            <w:tcW w:w="2898" w:type="dxa"/>
            <w:vAlign w:val="top"/>
          </w:tcPr>
          <w:p w14:paraId="597097A2">
            <w:pPr>
              <w:spacing w:before="223" w:line="220" w:lineRule="auto"/>
              <w:ind w:left="62" w:right="55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在日照分析、面积计算与校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核及相关规划指标控制中弄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1"/>
                <w:sz w:val="23"/>
                <w:szCs w:val="23"/>
              </w:rPr>
              <w:t>虚作假或出现重大失误的</w:t>
            </w:r>
          </w:p>
        </w:tc>
        <w:tc>
          <w:tcPr>
            <w:tcW w:w="1189" w:type="dxa"/>
            <w:vAlign w:val="top"/>
          </w:tcPr>
          <w:p w14:paraId="44439B02">
            <w:pPr>
              <w:pStyle w:val="8"/>
              <w:spacing w:line="456" w:lineRule="auto"/>
            </w:pPr>
          </w:p>
          <w:p w14:paraId="24B97D15">
            <w:pPr>
              <w:spacing w:before="74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-50</w:t>
            </w:r>
          </w:p>
        </w:tc>
        <w:tc>
          <w:tcPr>
            <w:tcW w:w="1139" w:type="dxa"/>
            <w:vAlign w:val="top"/>
          </w:tcPr>
          <w:p w14:paraId="4F79749F">
            <w:pPr>
              <w:pStyle w:val="8"/>
            </w:pPr>
          </w:p>
        </w:tc>
        <w:tc>
          <w:tcPr>
            <w:tcW w:w="1079" w:type="dxa"/>
            <w:vAlign w:val="top"/>
          </w:tcPr>
          <w:p w14:paraId="24777A18">
            <w:pPr>
              <w:pStyle w:val="8"/>
              <w:spacing w:line="420" w:lineRule="auto"/>
            </w:pPr>
          </w:p>
          <w:p w14:paraId="1AACE055">
            <w:pPr>
              <w:spacing w:before="74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72EC94C2">
            <w:pPr>
              <w:pStyle w:val="8"/>
            </w:pPr>
          </w:p>
        </w:tc>
        <w:tc>
          <w:tcPr>
            <w:tcW w:w="2518" w:type="dxa"/>
            <w:vAlign w:val="top"/>
          </w:tcPr>
          <w:p w14:paraId="1DC2D6F0">
            <w:pPr>
              <w:spacing w:before="203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情节严重的，责令停业整</w:t>
            </w:r>
          </w:p>
          <w:p w14:paraId="6F992C48">
            <w:pPr>
              <w:spacing w:before="17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顿，报原发证机关，建议</w:t>
            </w:r>
          </w:p>
          <w:p w14:paraId="0E3F9068">
            <w:pPr>
              <w:spacing w:before="8" w:line="219" w:lineRule="auto"/>
              <w:ind w:left="5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降低资质等级</w:t>
            </w:r>
          </w:p>
        </w:tc>
        <w:tc>
          <w:tcPr>
            <w:tcW w:w="994" w:type="dxa"/>
            <w:vAlign w:val="top"/>
          </w:tcPr>
          <w:p w14:paraId="094E4EDD">
            <w:pPr>
              <w:pStyle w:val="8"/>
            </w:pPr>
          </w:p>
        </w:tc>
      </w:tr>
      <w:tr w14:paraId="6F24D1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3344650">
            <w:pPr>
              <w:pStyle w:val="8"/>
            </w:pPr>
          </w:p>
        </w:tc>
        <w:tc>
          <w:tcPr>
            <w:tcW w:w="1089" w:type="dxa"/>
            <w:vAlign w:val="top"/>
          </w:tcPr>
          <w:p w14:paraId="7FF72CDE">
            <w:pPr>
              <w:pStyle w:val="8"/>
              <w:spacing w:line="468" w:lineRule="auto"/>
            </w:pPr>
          </w:p>
          <w:p w14:paraId="29722E33">
            <w:pPr>
              <w:spacing w:before="74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2-3</w:t>
            </w:r>
          </w:p>
        </w:tc>
        <w:tc>
          <w:tcPr>
            <w:tcW w:w="2898" w:type="dxa"/>
            <w:vAlign w:val="top"/>
          </w:tcPr>
          <w:p w14:paraId="5ECEE434">
            <w:pPr>
              <w:spacing w:before="115" w:line="217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设计方案不满足相关标准、</w:t>
            </w:r>
          </w:p>
          <w:p w14:paraId="3515229B">
            <w:pPr>
              <w:spacing w:line="216" w:lineRule="auto"/>
              <w:ind w:right="11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规范或规划设计条件要求，</w:t>
            </w:r>
          </w:p>
          <w:p w14:paraId="13746A39">
            <w:pPr>
              <w:spacing w:line="216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经主管部门提出改意见，拒</w:t>
            </w:r>
          </w:p>
          <w:p w14:paraId="125109D8">
            <w:pPr>
              <w:spacing w:line="194" w:lineRule="auto"/>
              <w:ind w:left="9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不改正的</w:t>
            </w:r>
          </w:p>
        </w:tc>
        <w:tc>
          <w:tcPr>
            <w:tcW w:w="1189" w:type="dxa"/>
            <w:vAlign w:val="top"/>
          </w:tcPr>
          <w:p w14:paraId="57E1A6F8">
            <w:pPr>
              <w:pStyle w:val="8"/>
              <w:spacing w:line="468" w:lineRule="auto"/>
            </w:pPr>
          </w:p>
          <w:p w14:paraId="343E351F">
            <w:pPr>
              <w:spacing w:before="74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6A5CB7FD">
            <w:pPr>
              <w:pStyle w:val="8"/>
            </w:pPr>
          </w:p>
        </w:tc>
        <w:tc>
          <w:tcPr>
            <w:tcW w:w="1079" w:type="dxa"/>
            <w:vAlign w:val="top"/>
          </w:tcPr>
          <w:p w14:paraId="032C1354">
            <w:pPr>
              <w:pStyle w:val="8"/>
              <w:spacing w:line="432" w:lineRule="auto"/>
            </w:pPr>
          </w:p>
          <w:p w14:paraId="47C8AEB2">
            <w:pPr>
              <w:spacing w:before="74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00FC1227">
            <w:pPr>
              <w:pStyle w:val="8"/>
            </w:pPr>
          </w:p>
        </w:tc>
        <w:tc>
          <w:tcPr>
            <w:tcW w:w="2518" w:type="dxa"/>
            <w:vAlign w:val="top"/>
          </w:tcPr>
          <w:p w14:paraId="59B9DD0B">
            <w:pPr>
              <w:pStyle w:val="8"/>
            </w:pPr>
          </w:p>
        </w:tc>
        <w:tc>
          <w:tcPr>
            <w:tcW w:w="994" w:type="dxa"/>
            <w:vAlign w:val="top"/>
          </w:tcPr>
          <w:p w14:paraId="0C9F221E">
            <w:pPr>
              <w:pStyle w:val="8"/>
            </w:pPr>
          </w:p>
        </w:tc>
      </w:tr>
      <w:tr w14:paraId="57436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4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4E139111">
            <w:pPr>
              <w:pStyle w:val="8"/>
            </w:pPr>
          </w:p>
        </w:tc>
        <w:tc>
          <w:tcPr>
            <w:tcW w:w="1089" w:type="dxa"/>
            <w:vAlign w:val="top"/>
          </w:tcPr>
          <w:p w14:paraId="18716590">
            <w:pPr>
              <w:pStyle w:val="8"/>
              <w:spacing w:line="430" w:lineRule="auto"/>
            </w:pPr>
          </w:p>
          <w:p w14:paraId="5BA4F305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2-4</w:t>
            </w:r>
          </w:p>
        </w:tc>
        <w:tc>
          <w:tcPr>
            <w:tcW w:w="2898" w:type="dxa"/>
            <w:vAlign w:val="top"/>
          </w:tcPr>
          <w:p w14:paraId="46656B75">
            <w:pPr>
              <w:spacing w:before="219" w:line="20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擅自变更经批复的设计方案</w:t>
            </w:r>
          </w:p>
          <w:p w14:paraId="5C8A800D">
            <w:pPr>
              <w:spacing w:line="216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并提供给建设单位作为施工</w:t>
            </w:r>
          </w:p>
          <w:p w14:paraId="527E46AE">
            <w:pPr>
              <w:spacing w:line="218" w:lineRule="auto"/>
              <w:ind w:left="7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图设计依据的</w:t>
            </w:r>
          </w:p>
        </w:tc>
        <w:tc>
          <w:tcPr>
            <w:tcW w:w="1189" w:type="dxa"/>
            <w:vAlign w:val="top"/>
          </w:tcPr>
          <w:p w14:paraId="69F61865">
            <w:pPr>
              <w:pStyle w:val="8"/>
              <w:spacing w:line="430" w:lineRule="auto"/>
            </w:pPr>
          </w:p>
          <w:p w14:paraId="46EBA448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-50</w:t>
            </w:r>
          </w:p>
        </w:tc>
        <w:tc>
          <w:tcPr>
            <w:tcW w:w="1139" w:type="dxa"/>
            <w:vAlign w:val="top"/>
          </w:tcPr>
          <w:p w14:paraId="0C78BDDE">
            <w:pPr>
              <w:pStyle w:val="8"/>
              <w:spacing w:line="394" w:lineRule="auto"/>
            </w:pPr>
          </w:p>
          <w:p w14:paraId="5D7F8E8B">
            <w:pPr>
              <w:spacing w:before="75" w:line="238" w:lineRule="auto"/>
              <w:ind w:left="51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7F106B68">
            <w:pPr>
              <w:pStyle w:val="8"/>
              <w:spacing w:line="394" w:lineRule="auto"/>
            </w:pPr>
          </w:p>
          <w:p w14:paraId="1606859F">
            <w:pPr>
              <w:spacing w:before="75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26FCB21D">
            <w:pPr>
              <w:pStyle w:val="8"/>
            </w:pPr>
          </w:p>
        </w:tc>
        <w:tc>
          <w:tcPr>
            <w:tcW w:w="2518" w:type="dxa"/>
            <w:vAlign w:val="top"/>
          </w:tcPr>
          <w:p w14:paraId="3875090B">
            <w:pPr>
              <w:spacing w:before="197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情节严重的，责令停业整</w:t>
            </w:r>
          </w:p>
          <w:p w14:paraId="51BAD135">
            <w:pPr>
              <w:spacing w:before="7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顿，报原发证机关，建议</w:t>
            </w:r>
          </w:p>
          <w:p w14:paraId="50B01557">
            <w:pPr>
              <w:spacing w:before="8" w:line="219" w:lineRule="auto"/>
              <w:ind w:left="56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降低资质等级</w:t>
            </w:r>
          </w:p>
        </w:tc>
        <w:tc>
          <w:tcPr>
            <w:tcW w:w="994" w:type="dxa"/>
            <w:vAlign w:val="top"/>
          </w:tcPr>
          <w:p w14:paraId="1E74E0C0">
            <w:pPr>
              <w:pStyle w:val="8"/>
            </w:pPr>
          </w:p>
        </w:tc>
      </w:tr>
    </w:tbl>
    <w:p w14:paraId="05C82289">
      <w:pPr>
        <w:pStyle w:val="4"/>
      </w:pPr>
    </w:p>
    <w:p w14:paraId="013604CF">
      <w:pPr>
        <w:sectPr>
          <w:pgSz w:w="16830" w:h="11900"/>
          <w:pgMar w:top="1011" w:right="1905" w:bottom="400" w:left="1855" w:header="0" w:footer="0" w:gutter="0"/>
          <w:cols w:space="720" w:num="1"/>
        </w:sectPr>
      </w:pPr>
    </w:p>
    <w:p w14:paraId="7FF42B8C">
      <w:pPr>
        <w:spacing w:before="115"/>
      </w:pPr>
    </w:p>
    <w:p w14:paraId="76657B0F">
      <w:pPr>
        <w:spacing w:before="115"/>
      </w:pPr>
    </w:p>
    <w:tbl>
      <w:tblPr>
        <w:tblStyle w:val="7"/>
        <w:tblW w:w="130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89"/>
        <w:gridCol w:w="2898"/>
        <w:gridCol w:w="1189"/>
        <w:gridCol w:w="1139"/>
        <w:gridCol w:w="1079"/>
        <w:gridCol w:w="1159"/>
        <w:gridCol w:w="2528"/>
        <w:gridCol w:w="995"/>
      </w:tblGrid>
      <w:tr w14:paraId="4124A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3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16A7E37B">
            <w:pPr>
              <w:pStyle w:val="8"/>
              <w:spacing w:line="292" w:lineRule="auto"/>
            </w:pPr>
          </w:p>
          <w:p w14:paraId="7E1976CA">
            <w:pPr>
              <w:spacing w:before="77" w:line="202" w:lineRule="auto"/>
              <w:ind w:left="53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2</w:t>
            </w:r>
            <w:r>
              <w:rPr>
                <w:rFonts w:ascii="宋体" w:hAnsi="宋体" w:eastAsia="宋体" w:cs="宋体"/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规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划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设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计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方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案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审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>查</w:t>
            </w:r>
          </w:p>
        </w:tc>
        <w:tc>
          <w:tcPr>
            <w:tcW w:w="1089" w:type="dxa"/>
            <w:vAlign w:val="top"/>
          </w:tcPr>
          <w:p w14:paraId="24FC292F">
            <w:pPr>
              <w:pStyle w:val="8"/>
              <w:spacing w:line="247" w:lineRule="auto"/>
            </w:pPr>
          </w:p>
          <w:p w14:paraId="514BD94D">
            <w:pPr>
              <w:pStyle w:val="8"/>
              <w:spacing w:line="248" w:lineRule="auto"/>
            </w:pPr>
          </w:p>
          <w:p w14:paraId="0E841D98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2-5</w:t>
            </w:r>
          </w:p>
        </w:tc>
        <w:tc>
          <w:tcPr>
            <w:tcW w:w="2898" w:type="dxa"/>
            <w:vAlign w:val="top"/>
          </w:tcPr>
          <w:p w14:paraId="3A2A2C2E">
            <w:pPr>
              <w:spacing w:before="244" w:line="200" w:lineRule="auto"/>
              <w:ind w:left="1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明知建设单位进行违法建</w:t>
            </w:r>
          </w:p>
          <w:p w14:paraId="0124943A">
            <w:pPr>
              <w:spacing w:line="218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设，为其提供设计方案或其</w:t>
            </w:r>
          </w:p>
          <w:p w14:paraId="2FC5BC9A">
            <w:pPr>
              <w:spacing w:before="28" w:line="219" w:lineRule="auto"/>
              <w:ind w:left="7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他便利条件的</w:t>
            </w:r>
          </w:p>
        </w:tc>
        <w:tc>
          <w:tcPr>
            <w:tcW w:w="1189" w:type="dxa"/>
            <w:vAlign w:val="top"/>
          </w:tcPr>
          <w:p w14:paraId="078FF334">
            <w:pPr>
              <w:pStyle w:val="8"/>
              <w:spacing w:line="247" w:lineRule="auto"/>
            </w:pPr>
          </w:p>
          <w:p w14:paraId="3402D350">
            <w:pPr>
              <w:pStyle w:val="8"/>
              <w:spacing w:line="248" w:lineRule="auto"/>
            </w:pPr>
          </w:p>
          <w:p w14:paraId="107CD297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-30</w:t>
            </w:r>
          </w:p>
        </w:tc>
        <w:tc>
          <w:tcPr>
            <w:tcW w:w="1139" w:type="dxa"/>
            <w:vAlign w:val="top"/>
          </w:tcPr>
          <w:p w14:paraId="419FA4D7">
            <w:pPr>
              <w:pStyle w:val="8"/>
              <w:spacing w:line="459" w:lineRule="auto"/>
            </w:pPr>
          </w:p>
          <w:p w14:paraId="364DCA3F">
            <w:pPr>
              <w:spacing w:before="75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4D041B01">
            <w:pPr>
              <w:pStyle w:val="8"/>
              <w:spacing w:line="459" w:lineRule="auto"/>
            </w:pPr>
          </w:p>
          <w:p w14:paraId="7AE4DB40">
            <w:pPr>
              <w:spacing w:before="75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10570953">
            <w:pPr>
              <w:pStyle w:val="8"/>
            </w:pPr>
          </w:p>
        </w:tc>
        <w:tc>
          <w:tcPr>
            <w:tcW w:w="2528" w:type="dxa"/>
            <w:vAlign w:val="top"/>
          </w:tcPr>
          <w:p w14:paraId="6FF5B76F">
            <w:pPr>
              <w:spacing w:before="232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情节严重的，责令停业整</w:t>
            </w:r>
          </w:p>
          <w:p w14:paraId="7E87520B">
            <w:pPr>
              <w:spacing w:before="37" w:line="20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顿，报原发证机关，建议</w:t>
            </w:r>
          </w:p>
          <w:p w14:paraId="1B5C1D3A">
            <w:pPr>
              <w:spacing w:line="219" w:lineRule="auto"/>
              <w:ind w:left="5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降低资质等级</w:t>
            </w:r>
          </w:p>
        </w:tc>
        <w:tc>
          <w:tcPr>
            <w:tcW w:w="995" w:type="dxa"/>
            <w:vAlign w:val="top"/>
          </w:tcPr>
          <w:p w14:paraId="7FE754C9">
            <w:pPr>
              <w:pStyle w:val="8"/>
            </w:pPr>
          </w:p>
        </w:tc>
      </w:tr>
      <w:tr w14:paraId="1B06FE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4665830">
            <w:pPr>
              <w:pStyle w:val="8"/>
            </w:pPr>
          </w:p>
        </w:tc>
        <w:tc>
          <w:tcPr>
            <w:tcW w:w="1089" w:type="dxa"/>
            <w:vAlign w:val="top"/>
          </w:tcPr>
          <w:p w14:paraId="040D4AE2">
            <w:pPr>
              <w:pStyle w:val="8"/>
              <w:spacing w:line="254" w:lineRule="auto"/>
            </w:pPr>
          </w:p>
          <w:p w14:paraId="59678D09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2-6</w:t>
            </w:r>
          </w:p>
        </w:tc>
        <w:tc>
          <w:tcPr>
            <w:tcW w:w="2898" w:type="dxa"/>
            <w:vAlign w:val="top"/>
          </w:tcPr>
          <w:p w14:paraId="35FFBF90">
            <w:pPr>
              <w:spacing w:before="142" w:line="221" w:lineRule="auto"/>
              <w:ind w:left="171" w:right="56" w:hanging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一个信用周期内，信用得分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低于50分的规划编制机构</w:t>
            </w:r>
          </w:p>
        </w:tc>
        <w:tc>
          <w:tcPr>
            <w:tcW w:w="1189" w:type="dxa"/>
            <w:vAlign w:val="top"/>
          </w:tcPr>
          <w:p w14:paraId="7CFBC3F2">
            <w:pPr>
              <w:pStyle w:val="8"/>
            </w:pPr>
          </w:p>
        </w:tc>
        <w:tc>
          <w:tcPr>
            <w:tcW w:w="1139" w:type="dxa"/>
            <w:vAlign w:val="top"/>
          </w:tcPr>
          <w:p w14:paraId="45DA894E">
            <w:pPr>
              <w:pStyle w:val="8"/>
            </w:pPr>
          </w:p>
        </w:tc>
        <w:tc>
          <w:tcPr>
            <w:tcW w:w="1079" w:type="dxa"/>
            <w:vAlign w:val="top"/>
          </w:tcPr>
          <w:p w14:paraId="778359DB">
            <w:pPr>
              <w:spacing w:before="294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5BF8236A">
            <w:pPr>
              <w:pStyle w:val="8"/>
            </w:pPr>
          </w:p>
        </w:tc>
        <w:tc>
          <w:tcPr>
            <w:tcW w:w="2528" w:type="dxa"/>
            <w:vAlign w:val="top"/>
          </w:tcPr>
          <w:p w14:paraId="348A92C6">
            <w:pPr>
              <w:spacing w:before="172" w:line="210" w:lineRule="auto"/>
              <w:ind w:left="912" w:hanging="89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暂停受理其设计的规划设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计方案</w:t>
            </w:r>
          </w:p>
        </w:tc>
        <w:tc>
          <w:tcPr>
            <w:tcW w:w="995" w:type="dxa"/>
            <w:vAlign w:val="top"/>
          </w:tcPr>
          <w:p w14:paraId="79D7776E">
            <w:pPr>
              <w:pStyle w:val="8"/>
            </w:pPr>
          </w:p>
        </w:tc>
      </w:tr>
      <w:tr w14:paraId="2B084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55E9E91">
            <w:pPr>
              <w:pStyle w:val="8"/>
            </w:pPr>
          </w:p>
        </w:tc>
        <w:tc>
          <w:tcPr>
            <w:tcW w:w="1089" w:type="dxa"/>
            <w:vAlign w:val="top"/>
          </w:tcPr>
          <w:p w14:paraId="398EAD0A">
            <w:pPr>
              <w:pStyle w:val="8"/>
              <w:spacing w:line="285" w:lineRule="auto"/>
            </w:pPr>
          </w:p>
          <w:p w14:paraId="36260EC7">
            <w:pPr>
              <w:spacing w:before="74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2-7</w:t>
            </w:r>
          </w:p>
        </w:tc>
        <w:tc>
          <w:tcPr>
            <w:tcW w:w="2898" w:type="dxa"/>
            <w:vAlign w:val="top"/>
          </w:tcPr>
          <w:p w14:paraId="06A80537">
            <w:pPr>
              <w:spacing w:before="163" w:line="217" w:lineRule="auto"/>
              <w:ind w:left="171" w:right="56" w:hanging="10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一个信用周期内，信用得分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低于60分的规划编制机构</w:t>
            </w:r>
          </w:p>
        </w:tc>
        <w:tc>
          <w:tcPr>
            <w:tcW w:w="1189" w:type="dxa"/>
            <w:vAlign w:val="top"/>
          </w:tcPr>
          <w:p w14:paraId="148045BE">
            <w:pPr>
              <w:pStyle w:val="8"/>
            </w:pPr>
          </w:p>
        </w:tc>
        <w:tc>
          <w:tcPr>
            <w:tcW w:w="1139" w:type="dxa"/>
            <w:vAlign w:val="top"/>
          </w:tcPr>
          <w:p w14:paraId="377CD8E0">
            <w:pPr>
              <w:pStyle w:val="8"/>
            </w:pPr>
          </w:p>
        </w:tc>
        <w:tc>
          <w:tcPr>
            <w:tcW w:w="1079" w:type="dxa"/>
            <w:vAlign w:val="top"/>
          </w:tcPr>
          <w:p w14:paraId="33EDA794">
            <w:pPr>
              <w:pStyle w:val="8"/>
              <w:spacing w:line="249" w:lineRule="auto"/>
            </w:pPr>
          </w:p>
          <w:p w14:paraId="107267B3">
            <w:pPr>
              <w:spacing w:before="74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284D8AE2">
            <w:pPr>
              <w:pStyle w:val="8"/>
            </w:pPr>
          </w:p>
        </w:tc>
        <w:tc>
          <w:tcPr>
            <w:tcW w:w="2528" w:type="dxa"/>
            <w:vAlign w:val="top"/>
          </w:tcPr>
          <w:p w14:paraId="126B3D0C">
            <w:pPr>
              <w:spacing w:before="174" w:line="222" w:lineRule="auto"/>
              <w:ind w:left="911" w:hanging="89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从严审查其设计的规划设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计方案</w:t>
            </w:r>
          </w:p>
        </w:tc>
        <w:tc>
          <w:tcPr>
            <w:tcW w:w="995" w:type="dxa"/>
            <w:vAlign w:val="top"/>
          </w:tcPr>
          <w:p w14:paraId="04797246">
            <w:pPr>
              <w:pStyle w:val="8"/>
            </w:pPr>
          </w:p>
        </w:tc>
      </w:tr>
      <w:tr w14:paraId="09994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4385E716">
            <w:pPr>
              <w:pStyle w:val="8"/>
            </w:pPr>
          </w:p>
        </w:tc>
        <w:tc>
          <w:tcPr>
            <w:tcW w:w="1089" w:type="dxa"/>
            <w:vAlign w:val="top"/>
          </w:tcPr>
          <w:p w14:paraId="379C1365">
            <w:pPr>
              <w:pStyle w:val="8"/>
              <w:spacing w:line="296" w:lineRule="auto"/>
            </w:pPr>
          </w:p>
          <w:p w14:paraId="618D7903">
            <w:pPr>
              <w:spacing w:before="74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2-8</w:t>
            </w:r>
          </w:p>
        </w:tc>
        <w:tc>
          <w:tcPr>
            <w:tcW w:w="2898" w:type="dxa"/>
            <w:vAlign w:val="top"/>
          </w:tcPr>
          <w:p w14:paraId="5CC52434">
            <w:pPr>
              <w:spacing w:before="164" w:line="225" w:lineRule="auto"/>
              <w:ind w:left="861" w:right="74" w:hanging="79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对于信用得分低于70分的规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 xml:space="preserve"> 划编制机构</w:t>
            </w:r>
          </w:p>
        </w:tc>
        <w:tc>
          <w:tcPr>
            <w:tcW w:w="1189" w:type="dxa"/>
            <w:vAlign w:val="top"/>
          </w:tcPr>
          <w:p w14:paraId="5DECD229">
            <w:pPr>
              <w:pStyle w:val="8"/>
            </w:pPr>
          </w:p>
        </w:tc>
        <w:tc>
          <w:tcPr>
            <w:tcW w:w="1139" w:type="dxa"/>
            <w:vAlign w:val="top"/>
          </w:tcPr>
          <w:p w14:paraId="2CF01074">
            <w:pPr>
              <w:pStyle w:val="8"/>
            </w:pPr>
          </w:p>
        </w:tc>
        <w:tc>
          <w:tcPr>
            <w:tcW w:w="1079" w:type="dxa"/>
            <w:vAlign w:val="top"/>
          </w:tcPr>
          <w:p w14:paraId="73073EC8">
            <w:pPr>
              <w:pStyle w:val="8"/>
              <w:spacing w:line="260" w:lineRule="auto"/>
            </w:pPr>
          </w:p>
          <w:p w14:paraId="3A1FA4B5">
            <w:pPr>
              <w:spacing w:before="74" w:line="238" w:lineRule="auto"/>
              <w:ind w:left="41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159" w:type="dxa"/>
            <w:vAlign w:val="top"/>
          </w:tcPr>
          <w:p w14:paraId="435D884E">
            <w:pPr>
              <w:pStyle w:val="8"/>
            </w:pPr>
          </w:p>
        </w:tc>
        <w:tc>
          <w:tcPr>
            <w:tcW w:w="2528" w:type="dxa"/>
            <w:vAlign w:val="top"/>
          </w:tcPr>
          <w:p w14:paraId="7220CE4A">
            <w:pPr>
              <w:spacing w:before="313" w:line="219" w:lineRule="auto"/>
              <w:ind w:left="5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提出通报批评</w:t>
            </w:r>
          </w:p>
        </w:tc>
        <w:tc>
          <w:tcPr>
            <w:tcW w:w="995" w:type="dxa"/>
            <w:vAlign w:val="top"/>
          </w:tcPr>
          <w:p w14:paraId="7564548C">
            <w:pPr>
              <w:pStyle w:val="8"/>
            </w:pPr>
          </w:p>
        </w:tc>
      </w:tr>
      <w:tr w14:paraId="097E7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47F316F1">
            <w:pPr>
              <w:pStyle w:val="8"/>
              <w:spacing w:line="291" w:lineRule="auto"/>
            </w:pPr>
          </w:p>
          <w:p w14:paraId="4984DEB1">
            <w:pPr>
              <w:spacing w:before="77" w:line="202" w:lineRule="auto"/>
              <w:ind w:left="144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3</w:t>
            </w:r>
            <w:r>
              <w:rPr>
                <w:rFonts w:ascii="宋体" w:hAnsi="宋体" w:eastAsia="宋体" w:cs="宋体"/>
                <w:spacing w:val="-1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土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地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市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场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3"/>
                <w:szCs w:val="23"/>
              </w:rPr>
              <w:t>理</w:t>
            </w:r>
          </w:p>
        </w:tc>
        <w:tc>
          <w:tcPr>
            <w:tcW w:w="1089" w:type="dxa"/>
            <w:vAlign w:val="top"/>
          </w:tcPr>
          <w:p w14:paraId="2C31D626">
            <w:pPr>
              <w:pStyle w:val="8"/>
              <w:spacing w:line="266" w:lineRule="auto"/>
            </w:pPr>
          </w:p>
          <w:p w14:paraId="2CDAB835">
            <w:pPr>
              <w:spacing w:before="74" w:line="184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3-1</w:t>
            </w:r>
          </w:p>
        </w:tc>
        <w:tc>
          <w:tcPr>
            <w:tcW w:w="2898" w:type="dxa"/>
            <w:vAlign w:val="top"/>
          </w:tcPr>
          <w:p w14:paraId="5DFC4BC9">
            <w:pPr>
              <w:spacing w:before="144" w:line="226" w:lineRule="auto"/>
              <w:ind w:left="291" w:right="55" w:hanging="22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提供虚假材料、隐瞒真实情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况骗取竞买、投标资格</w:t>
            </w:r>
          </w:p>
        </w:tc>
        <w:tc>
          <w:tcPr>
            <w:tcW w:w="1189" w:type="dxa"/>
            <w:vAlign w:val="top"/>
          </w:tcPr>
          <w:p w14:paraId="5EC160BD">
            <w:pPr>
              <w:pStyle w:val="8"/>
              <w:spacing w:line="267" w:lineRule="auto"/>
            </w:pPr>
          </w:p>
          <w:p w14:paraId="5114075F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44167D57">
            <w:pPr>
              <w:spacing w:before="307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70B54825">
            <w:pPr>
              <w:pStyle w:val="8"/>
            </w:pPr>
          </w:p>
        </w:tc>
        <w:tc>
          <w:tcPr>
            <w:tcW w:w="1159" w:type="dxa"/>
            <w:vAlign w:val="top"/>
          </w:tcPr>
          <w:p w14:paraId="00704999">
            <w:pPr>
              <w:pStyle w:val="8"/>
            </w:pPr>
          </w:p>
        </w:tc>
        <w:tc>
          <w:tcPr>
            <w:tcW w:w="2528" w:type="dxa"/>
            <w:vAlign w:val="top"/>
          </w:tcPr>
          <w:p w14:paraId="56298C61">
            <w:pPr>
              <w:spacing w:before="284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列入土地市场“黑名单”</w:t>
            </w:r>
          </w:p>
        </w:tc>
        <w:tc>
          <w:tcPr>
            <w:tcW w:w="995" w:type="dxa"/>
            <w:vAlign w:val="top"/>
          </w:tcPr>
          <w:p w14:paraId="259E93BA">
            <w:pPr>
              <w:pStyle w:val="8"/>
            </w:pPr>
          </w:p>
        </w:tc>
      </w:tr>
      <w:tr w14:paraId="4E48C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A03114">
            <w:pPr>
              <w:pStyle w:val="8"/>
            </w:pPr>
          </w:p>
        </w:tc>
        <w:tc>
          <w:tcPr>
            <w:tcW w:w="1089" w:type="dxa"/>
            <w:vAlign w:val="top"/>
          </w:tcPr>
          <w:p w14:paraId="28527D51">
            <w:pPr>
              <w:pStyle w:val="8"/>
              <w:spacing w:line="243" w:lineRule="auto"/>
            </w:pPr>
          </w:p>
          <w:p w14:paraId="4EA52EBB">
            <w:pPr>
              <w:pStyle w:val="8"/>
              <w:spacing w:line="243" w:lineRule="auto"/>
            </w:pPr>
          </w:p>
          <w:p w14:paraId="433A30F5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3-2</w:t>
            </w:r>
          </w:p>
        </w:tc>
        <w:tc>
          <w:tcPr>
            <w:tcW w:w="2898" w:type="dxa"/>
            <w:vAlign w:val="top"/>
          </w:tcPr>
          <w:p w14:paraId="25C172D6">
            <w:pPr>
              <w:spacing w:before="104"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不遵守招标拍卖挂牌出让会</w:t>
            </w:r>
          </w:p>
          <w:p w14:paraId="7F748A08">
            <w:pPr>
              <w:spacing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9"/>
                <w:sz w:val="23"/>
                <w:szCs w:val="23"/>
              </w:rPr>
              <w:t>场纪律，扰乱交易秩序或以不</w:t>
            </w:r>
          </w:p>
          <w:p w14:paraId="78C302EC">
            <w:pPr>
              <w:spacing w:before="27" w:line="220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正当方式阻碍、影响其他竞</w:t>
            </w:r>
          </w:p>
          <w:p w14:paraId="5277C043">
            <w:pPr>
              <w:spacing w:before="16" w:line="202" w:lineRule="auto"/>
              <w:ind w:left="1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买人正常竟买、投标活动</w:t>
            </w:r>
          </w:p>
        </w:tc>
        <w:tc>
          <w:tcPr>
            <w:tcW w:w="1189" w:type="dxa"/>
            <w:vAlign w:val="top"/>
          </w:tcPr>
          <w:p w14:paraId="3B90251F">
            <w:pPr>
              <w:pStyle w:val="8"/>
              <w:spacing w:line="243" w:lineRule="auto"/>
            </w:pPr>
          </w:p>
          <w:p w14:paraId="4A0B8195">
            <w:pPr>
              <w:pStyle w:val="8"/>
              <w:spacing w:line="243" w:lineRule="auto"/>
            </w:pPr>
          </w:p>
          <w:p w14:paraId="31BAB26C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2A9CAA18">
            <w:pPr>
              <w:pStyle w:val="8"/>
              <w:spacing w:line="450" w:lineRule="auto"/>
            </w:pPr>
          </w:p>
          <w:p w14:paraId="231B158B">
            <w:pPr>
              <w:spacing w:before="75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13DD3AA3">
            <w:pPr>
              <w:pStyle w:val="8"/>
            </w:pPr>
          </w:p>
        </w:tc>
        <w:tc>
          <w:tcPr>
            <w:tcW w:w="1159" w:type="dxa"/>
            <w:vAlign w:val="top"/>
          </w:tcPr>
          <w:p w14:paraId="4AEB698B">
            <w:pPr>
              <w:pStyle w:val="8"/>
            </w:pPr>
          </w:p>
        </w:tc>
        <w:tc>
          <w:tcPr>
            <w:tcW w:w="2528" w:type="dxa"/>
            <w:vAlign w:val="top"/>
          </w:tcPr>
          <w:p w14:paraId="3BF45676">
            <w:pPr>
              <w:pStyle w:val="8"/>
              <w:spacing w:line="428" w:lineRule="auto"/>
            </w:pPr>
          </w:p>
          <w:p w14:paraId="16B56BCE">
            <w:pPr>
              <w:spacing w:before="74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列入土地市场“黑名单”</w:t>
            </w:r>
          </w:p>
        </w:tc>
        <w:tc>
          <w:tcPr>
            <w:tcW w:w="995" w:type="dxa"/>
            <w:vAlign w:val="top"/>
          </w:tcPr>
          <w:p w14:paraId="7C1B64F3">
            <w:pPr>
              <w:pStyle w:val="8"/>
            </w:pPr>
          </w:p>
        </w:tc>
      </w:tr>
      <w:tr w14:paraId="5610B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F6EDC8">
            <w:pPr>
              <w:pStyle w:val="8"/>
            </w:pPr>
          </w:p>
        </w:tc>
        <w:tc>
          <w:tcPr>
            <w:tcW w:w="1089" w:type="dxa"/>
            <w:vAlign w:val="top"/>
          </w:tcPr>
          <w:p w14:paraId="2E8652D3">
            <w:pPr>
              <w:pStyle w:val="8"/>
              <w:spacing w:line="349" w:lineRule="auto"/>
            </w:pPr>
          </w:p>
          <w:p w14:paraId="55921215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3-3</w:t>
            </w:r>
          </w:p>
        </w:tc>
        <w:tc>
          <w:tcPr>
            <w:tcW w:w="2898" w:type="dxa"/>
            <w:vAlign w:val="top"/>
          </w:tcPr>
          <w:p w14:paraId="2149AE8E">
            <w:pPr>
              <w:spacing w:before="127" w:line="21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通过商业贿赂、恶意串通等</w:t>
            </w:r>
          </w:p>
          <w:p w14:paraId="7CA3306A">
            <w:pPr>
              <w:spacing w:before="7" w:line="20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非法行为，影响土地交易公</w:t>
            </w:r>
          </w:p>
          <w:p w14:paraId="226E5E72">
            <w:pPr>
              <w:spacing w:line="209" w:lineRule="auto"/>
              <w:ind w:left="2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开、公平、公正原则的</w:t>
            </w:r>
          </w:p>
        </w:tc>
        <w:tc>
          <w:tcPr>
            <w:tcW w:w="1189" w:type="dxa"/>
            <w:vAlign w:val="top"/>
          </w:tcPr>
          <w:p w14:paraId="2BEFE6FC">
            <w:pPr>
              <w:pStyle w:val="8"/>
              <w:spacing w:line="349" w:lineRule="auto"/>
            </w:pPr>
          </w:p>
          <w:p w14:paraId="26AA12E7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-30</w:t>
            </w:r>
          </w:p>
        </w:tc>
        <w:tc>
          <w:tcPr>
            <w:tcW w:w="1139" w:type="dxa"/>
            <w:vAlign w:val="top"/>
          </w:tcPr>
          <w:p w14:paraId="337B791A">
            <w:pPr>
              <w:pStyle w:val="8"/>
              <w:spacing w:line="313" w:lineRule="auto"/>
            </w:pPr>
          </w:p>
          <w:p w14:paraId="246A9712">
            <w:pPr>
              <w:spacing w:before="75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05B1715A">
            <w:pPr>
              <w:pStyle w:val="8"/>
            </w:pPr>
          </w:p>
        </w:tc>
        <w:tc>
          <w:tcPr>
            <w:tcW w:w="1159" w:type="dxa"/>
            <w:vAlign w:val="top"/>
          </w:tcPr>
          <w:p w14:paraId="60F2DB59">
            <w:pPr>
              <w:pStyle w:val="8"/>
            </w:pPr>
          </w:p>
        </w:tc>
        <w:tc>
          <w:tcPr>
            <w:tcW w:w="2528" w:type="dxa"/>
            <w:vAlign w:val="top"/>
          </w:tcPr>
          <w:p w14:paraId="2B130DA6">
            <w:pPr>
              <w:pStyle w:val="8"/>
              <w:spacing w:line="289" w:lineRule="auto"/>
            </w:pPr>
          </w:p>
          <w:p w14:paraId="49D2FAAE">
            <w:pPr>
              <w:spacing w:before="75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涉嫌犯罪的移交司法机关</w:t>
            </w:r>
          </w:p>
        </w:tc>
        <w:tc>
          <w:tcPr>
            <w:tcW w:w="995" w:type="dxa"/>
            <w:vAlign w:val="top"/>
          </w:tcPr>
          <w:p w14:paraId="7BFEE45A">
            <w:pPr>
              <w:pStyle w:val="8"/>
            </w:pPr>
          </w:p>
        </w:tc>
      </w:tr>
      <w:tr w14:paraId="1152F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4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62CCBC95">
            <w:pPr>
              <w:pStyle w:val="8"/>
            </w:pPr>
          </w:p>
        </w:tc>
        <w:tc>
          <w:tcPr>
            <w:tcW w:w="1089" w:type="dxa"/>
            <w:vAlign w:val="top"/>
          </w:tcPr>
          <w:p w14:paraId="4AE9B5DA">
            <w:pPr>
              <w:pStyle w:val="8"/>
              <w:spacing w:line="380" w:lineRule="auto"/>
            </w:pPr>
          </w:p>
          <w:p w14:paraId="2D825B4A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3-4</w:t>
            </w:r>
          </w:p>
        </w:tc>
        <w:tc>
          <w:tcPr>
            <w:tcW w:w="2898" w:type="dxa"/>
            <w:vAlign w:val="top"/>
          </w:tcPr>
          <w:p w14:paraId="14F98CB7">
            <w:pPr>
              <w:spacing w:before="168" w:line="208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竞得土地后不按规定签订土</w:t>
            </w:r>
          </w:p>
          <w:p w14:paraId="1445AC19">
            <w:pPr>
              <w:spacing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地成交确认书、土地出让合</w:t>
            </w:r>
          </w:p>
          <w:p w14:paraId="66185067">
            <w:pPr>
              <w:spacing w:line="219" w:lineRule="auto"/>
              <w:ind w:left="6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同等相关合同的</w:t>
            </w:r>
          </w:p>
        </w:tc>
        <w:tc>
          <w:tcPr>
            <w:tcW w:w="1189" w:type="dxa"/>
            <w:vAlign w:val="top"/>
          </w:tcPr>
          <w:p w14:paraId="413087FF">
            <w:pPr>
              <w:pStyle w:val="8"/>
              <w:spacing w:line="379" w:lineRule="auto"/>
            </w:pPr>
          </w:p>
          <w:p w14:paraId="2B0F2549">
            <w:pPr>
              <w:spacing w:before="75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-10</w:t>
            </w:r>
          </w:p>
        </w:tc>
        <w:tc>
          <w:tcPr>
            <w:tcW w:w="1139" w:type="dxa"/>
            <w:vAlign w:val="top"/>
          </w:tcPr>
          <w:p w14:paraId="05981C58">
            <w:pPr>
              <w:pStyle w:val="8"/>
              <w:spacing w:line="344" w:lineRule="auto"/>
            </w:pPr>
          </w:p>
          <w:p w14:paraId="0EA1E029">
            <w:pPr>
              <w:spacing w:before="75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1418C008">
            <w:pPr>
              <w:pStyle w:val="8"/>
            </w:pPr>
          </w:p>
        </w:tc>
        <w:tc>
          <w:tcPr>
            <w:tcW w:w="1159" w:type="dxa"/>
            <w:vAlign w:val="top"/>
          </w:tcPr>
          <w:p w14:paraId="0013C387">
            <w:pPr>
              <w:pStyle w:val="8"/>
            </w:pPr>
          </w:p>
        </w:tc>
        <w:tc>
          <w:tcPr>
            <w:tcW w:w="2528" w:type="dxa"/>
            <w:vAlign w:val="top"/>
          </w:tcPr>
          <w:p w14:paraId="28CF7A03">
            <w:pPr>
              <w:pStyle w:val="8"/>
              <w:spacing w:line="321" w:lineRule="auto"/>
            </w:pPr>
          </w:p>
          <w:p w14:paraId="070DFB9C">
            <w:pPr>
              <w:spacing w:before="75" w:line="21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列入土地市场“黑名单”</w:t>
            </w:r>
          </w:p>
        </w:tc>
        <w:tc>
          <w:tcPr>
            <w:tcW w:w="995" w:type="dxa"/>
            <w:vAlign w:val="top"/>
          </w:tcPr>
          <w:p w14:paraId="757794BF">
            <w:pPr>
              <w:pStyle w:val="8"/>
            </w:pPr>
          </w:p>
        </w:tc>
      </w:tr>
    </w:tbl>
    <w:p w14:paraId="05742D39">
      <w:pPr>
        <w:pStyle w:val="4"/>
      </w:pPr>
    </w:p>
    <w:p w14:paraId="608A3DCF">
      <w:pPr>
        <w:sectPr>
          <w:pgSz w:w="16830" w:h="11900"/>
          <w:pgMar w:top="1011" w:right="1914" w:bottom="400" w:left="1835" w:header="0" w:footer="0" w:gutter="0"/>
          <w:cols w:space="720" w:num="1"/>
        </w:sectPr>
      </w:pPr>
    </w:p>
    <w:p w14:paraId="59B319A8">
      <w:pPr>
        <w:spacing w:before="27"/>
      </w:pPr>
    </w:p>
    <w:p w14:paraId="52B791D4">
      <w:pPr>
        <w:spacing w:before="26"/>
      </w:pPr>
    </w:p>
    <w:p w14:paraId="24CE4D26">
      <w:pPr>
        <w:spacing w:before="26"/>
      </w:pPr>
    </w:p>
    <w:tbl>
      <w:tblPr>
        <w:tblStyle w:val="7"/>
        <w:tblW w:w="130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79"/>
        <w:gridCol w:w="2898"/>
        <w:gridCol w:w="1189"/>
        <w:gridCol w:w="1129"/>
        <w:gridCol w:w="1089"/>
        <w:gridCol w:w="1149"/>
        <w:gridCol w:w="2528"/>
        <w:gridCol w:w="1004"/>
      </w:tblGrid>
      <w:tr w14:paraId="7B12C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45198C9B">
            <w:pPr>
              <w:pStyle w:val="8"/>
              <w:spacing w:line="313" w:lineRule="auto"/>
            </w:pPr>
          </w:p>
          <w:p w14:paraId="5114E5F7">
            <w:pPr>
              <w:spacing w:before="74" w:line="202" w:lineRule="auto"/>
              <w:ind w:left="155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3 土</w:t>
            </w:r>
            <w:r>
              <w:rPr>
                <w:rFonts w:ascii="宋体" w:hAnsi="宋体" w:eastAsia="宋体" w:cs="宋体"/>
                <w:spacing w:val="-2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地</w:t>
            </w:r>
            <w:r>
              <w:rPr>
                <w:rFonts w:ascii="宋体" w:hAnsi="宋体" w:eastAsia="宋体" w:cs="宋体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市</w:t>
            </w:r>
            <w:r>
              <w:rPr>
                <w:rFonts w:ascii="宋体" w:hAnsi="宋体" w:eastAsia="宋体" w:cs="宋体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场</w:t>
            </w:r>
            <w:r>
              <w:rPr>
                <w:rFonts w:ascii="宋体" w:hAnsi="宋体" w:eastAsia="宋体" w:cs="宋体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管</w:t>
            </w:r>
            <w:r>
              <w:rPr>
                <w:rFonts w:ascii="宋体" w:hAnsi="宋体" w:eastAsia="宋体" w:cs="宋体"/>
                <w:spacing w:val="-2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理</w:t>
            </w:r>
          </w:p>
        </w:tc>
        <w:tc>
          <w:tcPr>
            <w:tcW w:w="1079" w:type="dxa"/>
            <w:vAlign w:val="top"/>
          </w:tcPr>
          <w:p w14:paraId="6117AEE0">
            <w:pPr>
              <w:pStyle w:val="8"/>
              <w:spacing w:line="406" w:lineRule="auto"/>
            </w:pPr>
          </w:p>
          <w:p w14:paraId="351CFC75">
            <w:pPr>
              <w:spacing w:before="72" w:line="183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3-5</w:t>
            </w:r>
          </w:p>
        </w:tc>
        <w:tc>
          <w:tcPr>
            <w:tcW w:w="2898" w:type="dxa"/>
            <w:vAlign w:val="top"/>
          </w:tcPr>
          <w:p w14:paraId="10B31062">
            <w:pPr>
              <w:spacing w:before="144" w:line="219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竞得或受让土地后不按合同</w:t>
            </w:r>
          </w:p>
          <w:p w14:paraId="0B37A46A">
            <w:pPr>
              <w:spacing w:before="36" w:line="218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约定缴清土地出让、转让价</w:t>
            </w:r>
          </w:p>
          <w:p w14:paraId="206A5CEE">
            <w:pPr>
              <w:spacing w:before="2" w:line="219" w:lineRule="auto"/>
              <w:ind w:left="23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款、违约金等相关费用的</w:t>
            </w:r>
          </w:p>
        </w:tc>
        <w:tc>
          <w:tcPr>
            <w:tcW w:w="1189" w:type="dxa"/>
            <w:vAlign w:val="top"/>
          </w:tcPr>
          <w:p w14:paraId="3FDD46B7">
            <w:pPr>
              <w:pStyle w:val="8"/>
              <w:spacing w:line="406" w:lineRule="auto"/>
            </w:pPr>
          </w:p>
          <w:p w14:paraId="4E701FF7">
            <w:pPr>
              <w:spacing w:before="72" w:line="183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29" w:type="dxa"/>
            <w:vAlign w:val="top"/>
          </w:tcPr>
          <w:p w14:paraId="49ABB3BF">
            <w:pPr>
              <w:pStyle w:val="8"/>
              <w:spacing w:line="372" w:lineRule="auto"/>
            </w:pPr>
          </w:p>
          <w:p w14:paraId="2AEAF6B5">
            <w:pPr>
              <w:spacing w:before="71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277CCB56">
            <w:pPr>
              <w:pStyle w:val="8"/>
            </w:pPr>
          </w:p>
        </w:tc>
        <w:tc>
          <w:tcPr>
            <w:tcW w:w="1149" w:type="dxa"/>
            <w:vAlign w:val="top"/>
          </w:tcPr>
          <w:p w14:paraId="6C1A4AEF">
            <w:pPr>
              <w:pStyle w:val="8"/>
            </w:pPr>
          </w:p>
        </w:tc>
        <w:tc>
          <w:tcPr>
            <w:tcW w:w="2528" w:type="dxa"/>
            <w:vAlign w:val="top"/>
          </w:tcPr>
          <w:p w14:paraId="2C019BB6">
            <w:pPr>
              <w:pStyle w:val="8"/>
              <w:spacing w:line="350" w:lineRule="auto"/>
            </w:pPr>
          </w:p>
          <w:p w14:paraId="1F4AADD7">
            <w:pPr>
              <w:spacing w:before="72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列入土地市场“黑名单”</w:t>
            </w:r>
          </w:p>
        </w:tc>
        <w:tc>
          <w:tcPr>
            <w:tcW w:w="1004" w:type="dxa"/>
            <w:vAlign w:val="top"/>
          </w:tcPr>
          <w:p w14:paraId="55CB5105">
            <w:pPr>
              <w:pStyle w:val="8"/>
            </w:pPr>
          </w:p>
        </w:tc>
      </w:tr>
      <w:tr w14:paraId="02108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C8CF437">
            <w:pPr>
              <w:pStyle w:val="8"/>
            </w:pPr>
          </w:p>
        </w:tc>
        <w:tc>
          <w:tcPr>
            <w:tcW w:w="1079" w:type="dxa"/>
            <w:vAlign w:val="top"/>
          </w:tcPr>
          <w:p w14:paraId="60FFA9B8">
            <w:pPr>
              <w:pStyle w:val="8"/>
              <w:spacing w:line="382" w:lineRule="auto"/>
            </w:pPr>
          </w:p>
          <w:p w14:paraId="41EA9A73">
            <w:pPr>
              <w:spacing w:before="72" w:line="183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3-6</w:t>
            </w:r>
          </w:p>
        </w:tc>
        <w:tc>
          <w:tcPr>
            <w:tcW w:w="2898" w:type="dxa"/>
            <w:vAlign w:val="top"/>
          </w:tcPr>
          <w:p w14:paraId="434EB72E">
            <w:pPr>
              <w:spacing w:before="140" w:line="219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未按土地出让合同约定的期</w:t>
            </w:r>
          </w:p>
          <w:p w14:paraId="151576F8">
            <w:pPr>
              <w:spacing w:before="19" w:line="220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限开工建设，造成土地闲置</w:t>
            </w:r>
          </w:p>
          <w:p w14:paraId="658565C2">
            <w:pPr>
              <w:spacing w:line="222" w:lineRule="auto"/>
              <w:ind w:left="133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的</w:t>
            </w:r>
          </w:p>
        </w:tc>
        <w:tc>
          <w:tcPr>
            <w:tcW w:w="1189" w:type="dxa"/>
            <w:vAlign w:val="top"/>
          </w:tcPr>
          <w:p w14:paraId="4D10C0AF">
            <w:pPr>
              <w:pStyle w:val="8"/>
              <w:spacing w:line="382" w:lineRule="auto"/>
            </w:pPr>
          </w:p>
          <w:p w14:paraId="09B98658">
            <w:pPr>
              <w:spacing w:before="72" w:line="183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29" w:type="dxa"/>
            <w:vAlign w:val="top"/>
          </w:tcPr>
          <w:p w14:paraId="04A3CFB3">
            <w:pPr>
              <w:pStyle w:val="8"/>
              <w:spacing w:line="348" w:lineRule="auto"/>
            </w:pPr>
          </w:p>
          <w:p w14:paraId="7F4BB5C7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28F3B33B">
            <w:pPr>
              <w:pStyle w:val="8"/>
            </w:pPr>
          </w:p>
        </w:tc>
        <w:tc>
          <w:tcPr>
            <w:tcW w:w="1149" w:type="dxa"/>
            <w:vAlign w:val="top"/>
          </w:tcPr>
          <w:p w14:paraId="45983944">
            <w:pPr>
              <w:pStyle w:val="8"/>
            </w:pPr>
          </w:p>
        </w:tc>
        <w:tc>
          <w:tcPr>
            <w:tcW w:w="2528" w:type="dxa"/>
            <w:vAlign w:val="top"/>
          </w:tcPr>
          <w:p w14:paraId="7BE45BB4">
            <w:pPr>
              <w:pStyle w:val="8"/>
              <w:spacing w:line="326" w:lineRule="auto"/>
            </w:pPr>
          </w:p>
          <w:p w14:paraId="2405D2E8">
            <w:pPr>
              <w:spacing w:before="72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列入土地市场“黑名单”</w:t>
            </w:r>
          </w:p>
        </w:tc>
        <w:tc>
          <w:tcPr>
            <w:tcW w:w="1004" w:type="dxa"/>
            <w:vAlign w:val="top"/>
          </w:tcPr>
          <w:p w14:paraId="48CCD10F">
            <w:pPr>
              <w:pStyle w:val="8"/>
            </w:pPr>
          </w:p>
        </w:tc>
      </w:tr>
      <w:tr w14:paraId="2B356A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09B838D">
            <w:pPr>
              <w:pStyle w:val="8"/>
            </w:pPr>
          </w:p>
        </w:tc>
        <w:tc>
          <w:tcPr>
            <w:tcW w:w="1079" w:type="dxa"/>
            <w:vAlign w:val="top"/>
          </w:tcPr>
          <w:p w14:paraId="514DC493">
            <w:pPr>
              <w:pStyle w:val="8"/>
              <w:spacing w:line="374" w:lineRule="auto"/>
            </w:pPr>
          </w:p>
          <w:p w14:paraId="369A3A11">
            <w:pPr>
              <w:spacing w:before="71" w:line="183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3-7</w:t>
            </w:r>
          </w:p>
        </w:tc>
        <w:tc>
          <w:tcPr>
            <w:tcW w:w="2898" w:type="dxa"/>
            <w:vAlign w:val="top"/>
          </w:tcPr>
          <w:p w14:paraId="13BA71F9">
            <w:pPr>
              <w:spacing w:before="161" w:line="219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未经批准擅自改变土地用途</w:t>
            </w:r>
          </w:p>
          <w:p w14:paraId="1BEE2E2C">
            <w:pPr>
              <w:spacing w:before="8" w:line="218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、违法转让土地和未批先用</w:t>
            </w:r>
          </w:p>
          <w:p w14:paraId="1459263C">
            <w:pPr>
              <w:spacing w:line="219" w:lineRule="auto"/>
              <w:ind w:left="7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等违法行为的</w:t>
            </w:r>
          </w:p>
        </w:tc>
        <w:tc>
          <w:tcPr>
            <w:tcW w:w="1189" w:type="dxa"/>
            <w:vAlign w:val="top"/>
          </w:tcPr>
          <w:p w14:paraId="2D648CAE">
            <w:pPr>
              <w:pStyle w:val="8"/>
              <w:spacing w:line="374" w:lineRule="auto"/>
            </w:pPr>
          </w:p>
          <w:p w14:paraId="1CF071C7">
            <w:pPr>
              <w:spacing w:before="71" w:line="183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29" w:type="dxa"/>
            <w:vAlign w:val="top"/>
          </w:tcPr>
          <w:p w14:paraId="401DBDAF">
            <w:pPr>
              <w:pStyle w:val="8"/>
              <w:spacing w:line="339" w:lineRule="auto"/>
            </w:pPr>
          </w:p>
          <w:p w14:paraId="50A5C313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1205D92A">
            <w:pPr>
              <w:pStyle w:val="8"/>
            </w:pPr>
          </w:p>
        </w:tc>
        <w:tc>
          <w:tcPr>
            <w:tcW w:w="1149" w:type="dxa"/>
            <w:vAlign w:val="top"/>
          </w:tcPr>
          <w:p w14:paraId="674E3F7E">
            <w:pPr>
              <w:pStyle w:val="8"/>
            </w:pPr>
          </w:p>
        </w:tc>
        <w:tc>
          <w:tcPr>
            <w:tcW w:w="2528" w:type="dxa"/>
            <w:vAlign w:val="top"/>
          </w:tcPr>
          <w:p w14:paraId="5FD9F34D">
            <w:pPr>
              <w:pStyle w:val="8"/>
              <w:spacing w:line="317" w:lineRule="auto"/>
            </w:pPr>
          </w:p>
          <w:p w14:paraId="648EFC9C">
            <w:pPr>
              <w:spacing w:before="72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列入土地市场“黑名单”</w:t>
            </w:r>
          </w:p>
        </w:tc>
        <w:tc>
          <w:tcPr>
            <w:tcW w:w="1004" w:type="dxa"/>
            <w:vAlign w:val="top"/>
          </w:tcPr>
          <w:p w14:paraId="1D3F3BC0">
            <w:pPr>
              <w:pStyle w:val="8"/>
            </w:pPr>
          </w:p>
        </w:tc>
      </w:tr>
      <w:tr w14:paraId="69D15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1DB2B9">
            <w:pPr>
              <w:pStyle w:val="8"/>
            </w:pPr>
          </w:p>
        </w:tc>
        <w:tc>
          <w:tcPr>
            <w:tcW w:w="1079" w:type="dxa"/>
            <w:vAlign w:val="top"/>
          </w:tcPr>
          <w:p w14:paraId="03DA4FB6">
            <w:pPr>
              <w:pStyle w:val="8"/>
              <w:spacing w:line="267" w:lineRule="auto"/>
            </w:pPr>
          </w:p>
          <w:p w14:paraId="286AA774">
            <w:pPr>
              <w:pStyle w:val="8"/>
              <w:spacing w:line="267" w:lineRule="auto"/>
            </w:pPr>
          </w:p>
          <w:p w14:paraId="40C7F84A">
            <w:pPr>
              <w:spacing w:before="71" w:line="183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3-8</w:t>
            </w:r>
          </w:p>
        </w:tc>
        <w:tc>
          <w:tcPr>
            <w:tcW w:w="2898" w:type="dxa"/>
            <w:vAlign w:val="top"/>
          </w:tcPr>
          <w:p w14:paraId="21D60497">
            <w:pPr>
              <w:spacing w:before="192" w:line="219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拒不履行或逾期不执行国土</w:t>
            </w:r>
          </w:p>
          <w:p w14:paraId="79DEDA5F">
            <w:pPr>
              <w:spacing w:before="9" w:line="209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资源和规划领域的行政处罚</w:t>
            </w:r>
          </w:p>
          <w:p w14:paraId="51CF6897">
            <w:pPr>
              <w:spacing w:line="219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决定、仲裁裁决及法院生效</w:t>
            </w:r>
          </w:p>
          <w:p w14:paraId="46030092">
            <w:pPr>
              <w:spacing w:before="19" w:line="219" w:lineRule="auto"/>
              <w:ind w:left="5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判决或裁定的行为</w:t>
            </w:r>
          </w:p>
        </w:tc>
        <w:tc>
          <w:tcPr>
            <w:tcW w:w="1189" w:type="dxa"/>
            <w:vAlign w:val="top"/>
          </w:tcPr>
          <w:p w14:paraId="6FE9CEB9">
            <w:pPr>
              <w:pStyle w:val="8"/>
              <w:spacing w:line="267" w:lineRule="auto"/>
            </w:pPr>
          </w:p>
          <w:p w14:paraId="4FF36AAF">
            <w:pPr>
              <w:pStyle w:val="8"/>
              <w:spacing w:line="267" w:lineRule="auto"/>
            </w:pPr>
          </w:p>
          <w:p w14:paraId="33451A04">
            <w:pPr>
              <w:spacing w:before="71" w:line="183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29" w:type="dxa"/>
            <w:vAlign w:val="top"/>
          </w:tcPr>
          <w:p w14:paraId="1D491C9A">
            <w:pPr>
              <w:pStyle w:val="8"/>
              <w:spacing w:line="249" w:lineRule="auto"/>
            </w:pPr>
          </w:p>
          <w:p w14:paraId="43D3232A">
            <w:pPr>
              <w:pStyle w:val="8"/>
              <w:spacing w:line="250" w:lineRule="auto"/>
            </w:pPr>
          </w:p>
          <w:p w14:paraId="10F849A1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18D10E18">
            <w:pPr>
              <w:pStyle w:val="8"/>
            </w:pPr>
          </w:p>
        </w:tc>
        <w:tc>
          <w:tcPr>
            <w:tcW w:w="1149" w:type="dxa"/>
            <w:vAlign w:val="top"/>
          </w:tcPr>
          <w:p w14:paraId="1E19BE2A">
            <w:pPr>
              <w:pStyle w:val="8"/>
            </w:pPr>
          </w:p>
        </w:tc>
        <w:tc>
          <w:tcPr>
            <w:tcW w:w="2528" w:type="dxa"/>
            <w:vAlign w:val="top"/>
          </w:tcPr>
          <w:p w14:paraId="20F69BF5">
            <w:pPr>
              <w:pStyle w:val="8"/>
              <w:spacing w:line="477" w:lineRule="auto"/>
            </w:pPr>
          </w:p>
          <w:p w14:paraId="6C940691">
            <w:pPr>
              <w:spacing w:before="72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列入土地市场“黑名单”</w:t>
            </w:r>
          </w:p>
        </w:tc>
        <w:tc>
          <w:tcPr>
            <w:tcW w:w="1004" w:type="dxa"/>
            <w:vAlign w:val="top"/>
          </w:tcPr>
          <w:p w14:paraId="17AC0366">
            <w:pPr>
              <w:pStyle w:val="8"/>
            </w:pPr>
          </w:p>
        </w:tc>
      </w:tr>
      <w:tr w14:paraId="6B2708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79F0824F">
            <w:pPr>
              <w:pStyle w:val="8"/>
            </w:pPr>
          </w:p>
        </w:tc>
        <w:tc>
          <w:tcPr>
            <w:tcW w:w="1079" w:type="dxa"/>
            <w:vAlign w:val="top"/>
          </w:tcPr>
          <w:p w14:paraId="1AE848DE">
            <w:pPr>
              <w:pStyle w:val="8"/>
              <w:spacing w:line="267" w:lineRule="auto"/>
            </w:pPr>
          </w:p>
          <w:p w14:paraId="1EC50D85">
            <w:pPr>
              <w:spacing w:before="72" w:line="183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3-9</w:t>
            </w:r>
          </w:p>
        </w:tc>
        <w:tc>
          <w:tcPr>
            <w:tcW w:w="2898" w:type="dxa"/>
            <w:vAlign w:val="top"/>
          </w:tcPr>
          <w:p w14:paraId="4C0B1485">
            <w:pPr>
              <w:spacing w:before="192" w:line="218" w:lineRule="auto"/>
              <w:ind w:left="1331" w:right="116" w:hanging="120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因土地违法被追究刑事责任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z w:val="22"/>
                <w:szCs w:val="22"/>
              </w:rPr>
              <w:t>的</w:t>
            </w:r>
          </w:p>
        </w:tc>
        <w:tc>
          <w:tcPr>
            <w:tcW w:w="1189" w:type="dxa"/>
            <w:vAlign w:val="top"/>
          </w:tcPr>
          <w:p w14:paraId="7024F962">
            <w:pPr>
              <w:pStyle w:val="8"/>
              <w:spacing w:line="267" w:lineRule="auto"/>
            </w:pPr>
          </w:p>
          <w:p w14:paraId="7E028B5D">
            <w:pPr>
              <w:spacing w:before="72" w:line="183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29" w:type="dxa"/>
            <w:vAlign w:val="top"/>
          </w:tcPr>
          <w:p w14:paraId="33D2E6A7">
            <w:pPr>
              <w:spacing w:before="306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1DF013AA">
            <w:pPr>
              <w:pStyle w:val="8"/>
            </w:pPr>
          </w:p>
        </w:tc>
        <w:tc>
          <w:tcPr>
            <w:tcW w:w="1149" w:type="dxa"/>
            <w:vAlign w:val="top"/>
          </w:tcPr>
          <w:p w14:paraId="4AE8A3AB">
            <w:pPr>
              <w:pStyle w:val="8"/>
            </w:pPr>
          </w:p>
        </w:tc>
        <w:tc>
          <w:tcPr>
            <w:tcW w:w="2528" w:type="dxa"/>
            <w:vAlign w:val="top"/>
          </w:tcPr>
          <w:p w14:paraId="05722B64">
            <w:pPr>
              <w:spacing w:before="284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列入土地市场“黑名单”</w:t>
            </w:r>
          </w:p>
        </w:tc>
        <w:tc>
          <w:tcPr>
            <w:tcW w:w="1004" w:type="dxa"/>
            <w:vAlign w:val="top"/>
          </w:tcPr>
          <w:p w14:paraId="7CDC5951">
            <w:pPr>
              <w:pStyle w:val="8"/>
            </w:pPr>
          </w:p>
        </w:tc>
      </w:tr>
      <w:tr w14:paraId="62302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6A8F3B0F">
            <w:pPr>
              <w:pStyle w:val="8"/>
              <w:spacing w:line="468" w:lineRule="auto"/>
            </w:pPr>
          </w:p>
          <w:p w14:paraId="26F0A337">
            <w:pPr>
              <w:spacing w:before="74" w:line="201" w:lineRule="auto"/>
              <w:ind w:left="7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4 测</w:t>
            </w:r>
            <w:r>
              <w:rPr>
                <w:rFonts w:ascii="宋体" w:hAnsi="宋体" w:eastAsia="宋体" w:cs="宋体"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绘</w:t>
            </w:r>
            <w:r>
              <w:rPr>
                <w:rFonts w:ascii="宋体" w:hAnsi="宋体" w:eastAsia="宋体" w:cs="宋体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管</w:t>
            </w:r>
            <w:r>
              <w:rPr>
                <w:rFonts w:ascii="宋体" w:hAnsi="宋体" w:eastAsia="宋体" w:cs="宋体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理</w:t>
            </w:r>
          </w:p>
        </w:tc>
        <w:tc>
          <w:tcPr>
            <w:tcW w:w="1079" w:type="dxa"/>
            <w:vAlign w:val="top"/>
          </w:tcPr>
          <w:p w14:paraId="62227B91">
            <w:pPr>
              <w:pStyle w:val="8"/>
              <w:spacing w:line="277" w:lineRule="auto"/>
            </w:pPr>
          </w:p>
          <w:p w14:paraId="00D61821">
            <w:pPr>
              <w:spacing w:before="71" w:line="184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4-1</w:t>
            </w:r>
          </w:p>
        </w:tc>
        <w:tc>
          <w:tcPr>
            <w:tcW w:w="2898" w:type="dxa"/>
            <w:vAlign w:val="top"/>
          </w:tcPr>
          <w:p w14:paraId="6A738992">
            <w:pPr>
              <w:spacing w:before="183" w:line="227" w:lineRule="auto"/>
              <w:ind w:left="781" w:right="135" w:hanging="65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提供虚假测绘地理信息行政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许可申请材料</w:t>
            </w:r>
          </w:p>
        </w:tc>
        <w:tc>
          <w:tcPr>
            <w:tcW w:w="1189" w:type="dxa"/>
            <w:vAlign w:val="top"/>
          </w:tcPr>
          <w:p w14:paraId="2FC695C3">
            <w:pPr>
              <w:pStyle w:val="8"/>
              <w:spacing w:line="277" w:lineRule="auto"/>
            </w:pPr>
          </w:p>
          <w:p w14:paraId="6492CB04">
            <w:pPr>
              <w:spacing w:before="71" w:line="184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-10</w:t>
            </w:r>
          </w:p>
        </w:tc>
        <w:tc>
          <w:tcPr>
            <w:tcW w:w="1129" w:type="dxa"/>
            <w:vAlign w:val="top"/>
          </w:tcPr>
          <w:p w14:paraId="64E50C41">
            <w:pPr>
              <w:pStyle w:val="8"/>
              <w:spacing w:line="244" w:lineRule="auto"/>
            </w:pPr>
          </w:p>
          <w:p w14:paraId="0A6C66D0">
            <w:pPr>
              <w:spacing w:before="71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6BDDB416">
            <w:pPr>
              <w:pStyle w:val="8"/>
            </w:pPr>
          </w:p>
        </w:tc>
        <w:tc>
          <w:tcPr>
            <w:tcW w:w="1149" w:type="dxa"/>
            <w:vAlign w:val="top"/>
          </w:tcPr>
          <w:p w14:paraId="5B15882B">
            <w:pPr>
              <w:pStyle w:val="8"/>
              <w:spacing w:line="244" w:lineRule="auto"/>
            </w:pPr>
          </w:p>
          <w:p w14:paraId="602A06A0">
            <w:pPr>
              <w:spacing w:before="71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28" w:type="dxa"/>
            <w:vMerge w:val="restart"/>
            <w:tcBorders>
              <w:bottom w:val="nil"/>
            </w:tcBorders>
            <w:vAlign w:val="top"/>
          </w:tcPr>
          <w:p w14:paraId="7301F152">
            <w:pPr>
              <w:pStyle w:val="8"/>
              <w:spacing w:line="270" w:lineRule="auto"/>
            </w:pPr>
          </w:p>
          <w:p w14:paraId="6FB7773F">
            <w:pPr>
              <w:pStyle w:val="8"/>
              <w:spacing w:line="270" w:lineRule="auto"/>
            </w:pPr>
          </w:p>
          <w:p w14:paraId="46EE702A">
            <w:pPr>
              <w:pStyle w:val="8"/>
              <w:spacing w:line="270" w:lineRule="auto"/>
            </w:pPr>
          </w:p>
          <w:p w14:paraId="045402BE">
            <w:pPr>
              <w:pStyle w:val="8"/>
              <w:spacing w:line="270" w:lineRule="auto"/>
            </w:pPr>
          </w:p>
          <w:p w14:paraId="775F0D7B">
            <w:pPr>
              <w:pStyle w:val="8"/>
              <w:spacing w:line="270" w:lineRule="auto"/>
            </w:pPr>
          </w:p>
          <w:p w14:paraId="7ED07121">
            <w:pPr>
              <w:pStyle w:val="8"/>
              <w:spacing w:line="271" w:lineRule="auto"/>
            </w:pPr>
          </w:p>
          <w:p w14:paraId="3BA8CF62">
            <w:pPr>
              <w:pStyle w:val="8"/>
              <w:spacing w:line="271" w:lineRule="auto"/>
            </w:pPr>
          </w:p>
          <w:p w14:paraId="61352A4A">
            <w:pPr>
              <w:spacing w:before="71" w:line="219" w:lineRule="auto"/>
              <w:ind w:left="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一年内不得申请晋升测绘</w:t>
            </w:r>
          </w:p>
          <w:p w14:paraId="0110AC5A">
            <w:pPr>
              <w:spacing w:before="8" w:line="219" w:lineRule="auto"/>
              <w:ind w:left="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资质等级或者新增专业范</w:t>
            </w:r>
          </w:p>
          <w:p w14:paraId="67BB44D2">
            <w:pPr>
              <w:spacing w:line="220" w:lineRule="auto"/>
              <w:ind w:left="11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围</w:t>
            </w:r>
          </w:p>
        </w:tc>
        <w:tc>
          <w:tcPr>
            <w:tcW w:w="1004" w:type="dxa"/>
            <w:vMerge w:val="restart"/>
            <w:tcBorders>
              <w:bottom w:val="nil"/>
            </w:tcBorders>
            <w:vAlign w:val="top"/>
          </w:tcPr>
          <w:p w14:paraId="2EC09543">
            <w:pPr>
              <w:pStyle w:val="8"/>
            </w:pPr>
          </w:p>
        </w:tc>
      </w:tr>
      <w:tr w14:paraId="76A18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E23B189">
            <w:pPr>
              <w:pStyle w:val="8"/>
            </w:pPr>
          </w:p>
        </w:tc>
        <w:tc>
          <w:tcPr>
            <w:tcW w:w="1079" w:type="dxa"/>
            <w:vAlign w:val="top"/>
          </w:tcPr>
          <w:p w14:paraId="06980FE3">
            <w:pPr>
              <w:pStyle w:val="8"/>
              <w:spacing w:line="249" w:lineRule="auto"/>
            </w:pPr>
          </w:p>
          <w:p w14:paraId="671532CF">
            <w:pPr>
              <w:pStyle w:val="8"/>
              <w:spacing w:line="249" w:lineRule="auto"/>
            </w:pPr>
          </w:p>
          <w:p w14:paraId="6161E80A">
            <w:pPr>
              <w:spacing w:before="71" w:line="183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4-2</w:t>
            </w:r>
          </w:p>
        </w:tc>
        <w:tc>
          <w:tcPr>
            <w:tcW w:w="2898" w:type="dxa"/>
            <w:vAlign w:val="top"/>
          </w:tcPr>
          <w:p w14:paraId="2AED348B">
            <w:pPr>
              <w:spacing w:before="145" w:line="218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不配合测绘地理信息行政主</w:t>
            </w:r>
          </w:p>
          <w:p w14:paraId="32B81F1C">
            <w:pPr>
              <w:spacing w:line="218" w:lineRule="auto"/>
              <w:ind w:left="17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管部门依法实施监督检查，</w:t>
            </w:r>
          </w:p>
          <w:p w14:paraId="09035152">
            <w:pPr>
              <w:spacing w:before="9" w:line="219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隐瞒、拒绝和阻碍提供有关</w:t>
            </w:r>
          </w:p>
          <w:p w14:paraId="7D8465B0">
            <w:pPr>
              <w:spacing w:line="219" w:lineRule="auto"/>
              <w:ind w:left="8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文件、资料</w:t>
            </w:r>
          </w:p>
        </w:tc>
        <w:tc>
          <w:tcPr>
            <w:tcW w:w="1189" w:type="dxa"/>
            <w:vAlign w:val="top"/>
          </w:tcPr>
          <w:p w14:paraId="758858B4">
            <w:pPr>
              <w:pStyle w:val="8"/>
              <w:spacing w:line="248" w:lineRule="auto"/>
            </w:pPr>
          </w:p>
          <w:p w14:paraId="084FA683">
            <w:pPr>
              <w:pStyle w:val="8"/>
              <w:spacing w:line="249" w:lineRule="auto"/>
            </w:pPr>
          </w:p>
          <w:p w14:paraId="377B95CF">
            <w:pPr>
              <w:spacing w:before="71" w:line="184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-10</w:t>
            </w:r>
          </w:p>
        </w:tc>
        <w:tc>
          <w:tcPr>
            <w:tcW w:w="1129" w:type="dxa"/>
            <w:vAlign w:val="top"/>
          </w:tcPr>
          <w:p w14:paraId="3956A48B">
            <w:pPr>
              <w:pStyle w:val="8"/>
              <w:spacing w:line="463" w:lineRule="auto"/>
            </w:pPr>
          </w:p>
          <w:p w14:paraId="1EE8DC8E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31147170">
            <w:pPr>
              <w:pStyle w:val="8"/>
            </w:pPr>
          </w:p>
        </w:tc>
        <w:tc>
          <w:tcPr>
            <w:tcW w:w="1149" w:type="dxa"/>
            <w:vAlign w:val="top"/>
          </w:tcPr>
          <w:p w14:paraId="140E20E5">
            <w:pPr>
              <w:pStyle w:val="8"/>
              <w:spacing w:line="463" w:lineRule="auto"/>
            </w:pPr>
          </w:p>
          <w:p w14:paraId="000C0893">
            <w:pPr>
              <w:spacing w:before="72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28" w:type="dxa"/>
            <w:vMerge w:val="continue"/>
            <w:tcBorders>
              <w:top w:val="nil"/>
              <w:bottom w:val="nil"/>
            </w:tcBorders>
            <w:vAlign w:val="top"/>
          </w:tcPr>
          <w:p w14:paraId="074C3BCC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15062A15">
            <w:pPr>
              <w:pStyle w:val="8"/>
            </w:pPr>
          </w:p>
        </w:tc>
      </w:tr>
      <w:tr w14:paraId="2014C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27488D3B">
            <w:pPr>
              <w:pStyle w:val="8"/>
            </w:pPr>
          </w:p>
        </w:tc>
        <w:tc>
          <w:tcPr>
            <w:tcW w:w="1079" w:type="dxa"/>
            <w:vAlign w:val="top"/>
          </w:tcPr>
          <w:p w14:paraId="33EDA8EE">
            <w:pPr>
              <w:pStyle w:val="8"/>
              <w:spacing w:line="351" w:lineRule="auto"/>
            </w:pPr>
          </w:p>
          <w:p w14:paraId="2443EFFE">
            <w:pPr>
              <w:spacing w:before="71" w:line="183" w:lineRule="auto"/>
              <w:ind w:left="36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4-3</w:t>
            </w:r>
          </w:p>
        </w:tc>
        <w:tc>
          <w:tcPr>
            <w:tcW w:w="2898" w:type="dxa"/>
            <w:vAlign w:val="top"/>
          </w:tcPr>
          <w:p w14:paraId="177ACC67">
            <w:pPr>
              <w:spacing w:before="147" w:line="211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在测绘地理信息市场抽查检</w:t>
            </w:r>
          </w:p>
          <w:p w14:paraId="43BD511B">
            <w:pPr>
              <w:spacing w:line="220" w:lineRule="auto"/>
              <w:ind w:left="12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查中发现的测绘资质单位经</w:t>
            </w:r>
          </w:p>
          <w:p w14:paraId="002EBC35">
            <w:pPr>
              <w:spacing w:before="27" w:line="198" w:lineRule="auto"/>
              <w:ind w:left="8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营异常信息</w:t>
            </w:r>
          </w:p>
        </w:tc>
        <w:tc>
          <w:tcPr>
            <w:tcW w:w="1189" w:type="dxa"/>
            <w:vAlign w:val="top"/>
          </w:tcPr>
          <w:p w14:paraId="79270FD5">
            <w:pPr>
              <w:pStyle w:val="8"/>
              <w:spacing w:line="349" w:lineRule="auto"/>
            </w:pPr>
          </w:p>
          <w:p w14:paraId="1597C728">
            <w:pPr>
              <w:spacing w:before="72" w:line="184" w:lineRule="auto"/>
              <w:ind w:left="42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-10</w:t>
            </w:r>
          </w:p>
        </w:tc>
        <w:tc>
          <w:tcPr>
            <w:tcW w:w="1129" w:type="dxa"/>
            <w:vAlign w:val="top"/>
          </w:tcPr>
          <w:p w14:paraId="2F0F5428">
            <w:pPr>
              <w:pStyle w:val="8"/>
              <w:spacing w:line="316" w:lineRule="auto"/>
            </w:pPr>
          </w:p>
          <w:p w14:paraId="24AAC1A9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7BE4B452">
            <w:pPr>
              <w:pStyle w:val="8"/>
            </w:pPr>
          </w:p>
        </w:tc>
        <w:tc>
          <w:tcPr>
            <w:tcW w:w="1149" w:type="dxa"/>
            <w:vAlign w:val="top"/>
          </w:tcPr>
          <w:p w14:paraId="0190A098">
            <w:pPr>
              <w:pStyle w:val="8"/>
              <w:spacing w:line="316" w:lineRule="auto"/>
            </w:pPr>
          </w:p>
          <w:p w14:paraId="6CC50FFD">
            <w:pPr>
              <w:spacing w:before="72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28" w:type="dxa"/>
            <w:vMerge w:val="continue"/>
            <w:tcBorders>
              <w:top w:val="nil"/>
            </w:tcBorders>
            <w:vAlign w:val="top"/>
          </w:tcPr>
          <w:p w14:paraId="18C1F939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</w:tcBorders>
            <w:vAlign w:val="top"/>
          </w:tcPr>
          <w:p w14:paraId="22FEB754">
            <w:pPr>
              <w:pStyle w:val="8"/>
            </w:pPr>
          </w:p>
        </w:tc>
      </w:tr>
    </w:tbl>
    <w:p w14:paraId="426E211D">
      <w:pPr>
        <w:pStyle w:val="4"/>
      </w:pPr>
    </w:p>
    <w:p w14:paraId="0E267CEE">
      <w:pPr>
        <w:sectPr>
          <w:pgSz w:w="16830" w:h="11900"/>
          <w:pgMar w:top="1011" w:right="1905" w:bottom="400" w:left="1855" w:header="0" w:footer="0" w:gutter="0"/>
          <w:cols w:space="720" w:num="1"/>
        </w:sectPr>
      </w:pPr>
    </w:p>
    <w:p w14:paraId="3CB0281B">
      <w:pPr>
        <w:spacing w:before="7"/>
      </w:pPr>
    </w:p>
    <w:p w14:paraId="4B22590A">
      <w:pPr>
        <w:spacing w:before="6"/>
      </w:pPr>
    </w:p>
    <w:p w14:paraId="439D599B">
      <w:pPr>
        <w:spacing w:before="6"/>
      </w:pPr>
    </w:p>
    <w:tbl>
      <w:tblPr>
        <w:tblStyle w:val="7"/>
        <w:tblW w:w="130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89"/>
        <w:gridCol w:w="2898"/>
        <w:gridCol w:w="1199"/>
        <w:gridCol w:w="1129"/>
        <w:gridCol w:w="1089"/>
        <w:gridCol w:w="1149"/>
        <w:gridCol w:w="2518"/>
        <w:gridCol w:w="1005"/>
      </w:tblGrid>
      <w:tr w14:paraId="3E0F2A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7DC56EFE">
            <w:pPr>
              <w:pStyle w:val="8"/>
              <w:spacing w:line="290" w:lineRule="auto"/>
            </w:pPr>
          </w:p>
          <w:p w14:paraId="5F4445B5">
            <w:pPr>
              <w:spacing w:before="77" w:line="201" w:lineRule="auto"/>
              <w:ind w:left="275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4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测</w:t>
            </w:r>
            <w:r>
              <w:rPr>
                <w:rFonts w:ascii="宋体" w:hAnsi="宋体" w:eastAsia="宋体" w:cs="宋体"/>
                <w:spacing w:val="-3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绘</w:t>
            </w:r>
            <w:r>
              <w:rPr>
                <w:rFonts w:ascii="宋体" w:hAnsi="宋体" w:eastAsia="宋体" w:cs="宋体"/>
                <w:spacing w:val="-3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-3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理</w:t>
            </w:r>
          </w:p>
        </w:tc>
        <w:tc>
          <w:tcPr>
            <w:tcW w:w="1089" w:type="dxa"/>
            <w:vAlign w:val="top"/>
          </w:tcPr>
          <w:p w14:paraId="32FAC010">
            <w:pPr>
              <w:pStyle w:val="8"/>
              <w:spacing w:line="386" w:lineRule="auto"/>
            </w:pPr>
          </w:p>
          <w:p w14:paraId="1BE0E26F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4-4</w:t>
            </w:r>
          </w:p>
        </w:tc>
        <w:tc>
          <w:tcPr>
            <w:tcW w:w="2898" w:type="dxa"/>
            <w:vAlign w:val="top"/>
          </w:tcPr>
          <w:p w14:paraId="5757E2A3">
            <w:pPr>
              <w:spacing w:before="145" w:line="200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5"/>
                <w:sz w:val="23"/>
                <w:szCs w:val="23"/>
              </w:rPr>
              <w:t>不履行与测绘有关的处罚、</w:t>
            </w:r>
          </w:p>
          <w:p w14:paraId="7CC40E81">
            <w:pPr>
              <w:spacing w:line="21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判决、裁定等，被人民法院</w:t>
            </w:r>
          </w:p>
          <w:p w14:paraId="2EC34EA8">
            <w:pPr>
              <w:spacing w:before="17" w:line="219" w:lineRule="auto"/>
              <w:ind w:left="98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强制执行</w:t>
            </w:r>
          </w:p>
        </w:tc>
        <w:tc>
          <w:tcPr>
            <w:tcW w:w="1199" w:type="dxa"/>
            <w:vAlign w:val="top"/>
          </w:tcPr>
          <w:p w14:paraId="60FC49F6">
            <w:pPr>
              <w:pStyle w:val="8"/>
              <w:spacing w:line="385" w:lineRule="auto"/>
            </w:pPr>
          </w:p>
          <w:p w14:paraId="1D7E034F">
            <w:pPr>
              <w:spacing w:before="75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-10</w:t>
            </w:r>
          </w:p>
        </w:tc>
        <w:tc>
          <w:tcPr>
            <w:tcW w:w="1129" w:type="dxa"/>
            <w:vAlign w:val="top"/>
          </w:tcPr>
          <w:p w14:paraId="0CD30C95">
            <w:pPr>
              <w:pStyle w:val="8"/>
              <w:spacing w:line="350" w:lineRule="auto"/>
            </w:pPr>
          </w:p>
          <w:p w14:paraId="5598CDD0">
            <w:pPr>
              <w:spacing w:before="75" w:line="238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89" w:type="dxa"/>
            <w:vAlign w:val="top"/>
          </w:tcPr>
          <w:p w14:paraId="799ACB02">
            <w:pPr>
              <w:pStyle w:val="8"/>
            </w:pPr>
          </w:p>
        </w:tc>
        <w:tc>
          <w:tcPr>
            <w:tcW w:w="1149" w:type="dxa"/>
            <w:vAlign w:val="top"/>
          </w:tcPr>
          <w:p w14:paraId="1F0D333D">
            <w:pPr>
              <w:pStyle w:val="8"/>
              <w:spacing w:line="350" w:lineRule="auto"/>
            </w:pPr>
          </w:p>
          <w:p w14:paraId="4B3C7356">
            <w:pPr>
              <w:spacing w:before="75" w:line="238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2518" w:type="dxa"/>
            <w:vMerge w:val="restart"/>
            <w:tcBorders>
              <w:bottom w:val="nil"/>
            </w:tcBorders>
            <w:vAlign w:val="top"/>
          </w:tcPr>
          <w:p w14:paraId="12EB7BBB">
            <w:pPr>
              <w:pStyle w:val="8"/>
            </w:pPr>
          </w:p>
        </w:tc>
        <w:tc>
          <w:tcPr>
            <w:tcW w:w="1005" w:type="dxa"/>
            <w:vMerge w:val="restart"/>
            <w:tcBorders>
              <w:bottom w:val="nil"/>
            </w:tcBorders>
            <w:vAlign w:val="top"/>
          </w:tcPr>
          <w:p w14:paraId="4923EA09">
            <w:pPr>
              <w:pStyle w:val="8"/>
            </w:pPr>
          </w:p>
        </w:tc>
      </w:tr>
      <w:tr w14:paraId="5507E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2330C6">
            <w:pPr>
              <w:pStyle w:val="8"/>
            </w:pPr>
          </w:p>
        </w:tc>
        <w:tc>
          <w:tcPr>
            <w:tcW w:w="1089" w:type="dxa"/>
            <w:vAlign w:val="top"/>
          </w:tcPr>
          <w:p w14:paraId="044ADDD0">
            <w:pPr>
              <w:spacing w:before="250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4-5</w:t>
            </w:r>
          </w:p>
        </w:tc>
        <w:tc>
          <w:tcPr>
            <w:tcW w:w="2898" w:type="dxa"/>
            <w:vAlign w:val="top"/>
          </w:tcPr>
          <w:p w14:paraId="226572C3">
            <w:pPr>
              <w:spacing w:before="191" w:line="21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未按规定汇交测绘成果资料</w:t>
            </w:r>
          </w:p>
        </w:tc>
        <w:tc>
          <w:tcPr>
            <w:tcW w:w="1199" w:type="dxa"/>
            <w:vAlign w:val="top"/>
          </w:tcPr>
          <w:p w14:paraId="2782414D">
            <w:pPr>
              <w:spacing w:before="249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-10</w:t>
            </w:r>
          </w:p>
        </w:tc>
        <w:tc>
          <w:tcPr>
            <w:tcW w:w="1129" w:type="dxa"/>
            <w:vAlign w:val="top"/>
          </w:tcPr>
          <w:p w14:paraId="30F75A4B">
            <w:pPr>
              <w:spacing w:before="214" w:line="238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89" w:type="dxa"/>
            <w:vAlign w:val="top"/>
          </w:tcPr>
          <w:p w14:paraId="35D15322">
            <w:pPr>
              <w:pStyle w:val="8"/>
            </w:pPr>
          </w:p>
        </w:tc>
        <w:tc>
          <w:tcPr>
            <w:tcW w:w="1149" w:type="dxa"/>
            <w:vAlign w:val="top"/>
          </w:tcPr>
          <w:p w14:paraId="5BFDEEAA">
            <w:pPr>
              <w:spacing w:before="214" w:line="238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</w:tcBorders>
            <w:vAlign w:val="top"/>
          </w:tcPr>
          <w:p w14:paraId="206CAC20">
            <w:pPr>
              <w:pStyle w:val="8"/>
            </w:pPr>
          </w:p>
        </w:tc>
        <w:tc>
          <w:tcPr>
            <w:tcW w:w="1005" w:type="dxa"/>
            <w:vMerge w:val="continue"/>
            <w:tcBorders>
              <w:top w:val="nil"/>
            </w:tcBorders>
            <w:vAlign w:val="top"/>
          </w:tcPr>
          <w:p w14:paraId="475E74B7">
            <w:pPr>
              <w:pStyle w:val="8"/>
            </w:pPr>
          </w:p>
        </w:tc>
      </w:tr>
      <w:tr w14:paraId="70F2FF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CAB84E0">
            <w:pPr>
              <w:pStyle w:val="8"/>
            </w:pPr>
          </w:p>
        </w:tc>
        <w:tc>
          <w:tcPr>
            <w:tcW w:w="1089" w:type="dxa"/>
            <w:vAlign w:val="top"/>
          </w:tcPr>
          <w:p w14:paraId="3994AAFE">
            <w:pPr>
              <w:pStyle w:val="8"/>
              <w:spacing w:line="325" w:lineRule="auto"/>
            </w:pPr>
          </w:p>
          <w:p w14:paraId="2CD3184B">
            <w:pPr>
              <w:spacing w:before="74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4-6</w:t>
            </w:r>
          </w:p>
        </w:tc>
        <w:tc>
          <w:tcPr>
            <w:tcW w:w="2898" w:type="dxa"/>
            <w:vAlign w:val="top"/>
          </w:tcPr>
          <w:p w14:paraId="25D6EFD8">
            <w:pPr>
              <w:spacing w:before="63" w:line="220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测绘资质单位名称、注册地</w:t>
            </w:r>
          </w:p>
          <w:p w14:paraId="041732EC">
            <w:pPr>
              <w:spacing w:before="15" w:line="21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址、法定代表人发生变化30</w:t>
            </w:r>
          </w:p>
          <w:p w14:paraId="359ABF4C">
            <w:pPr>
              <w:spacing w:before="26" w:line="198" w:lineRule="auto"/>
              <w:ind w:left="63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日内未申请变更</w:t>
            </w:r>
          </w:p>
        </w:tc>
        <w:tc>
          <w:tcPr>
            <w:tcW w:w="1199" w:type="dxa"/>
            <w:vAlign w:val="top"/>
          </w:tcPr>
          <w:p w14:paraId="76DEB97B">
            <w:pPr>
              <w:pStyle w:val="8"/>
              <w:spacing w:line="326" w:lineRule="auto"/>
            </w:pPr>
          </w:p>
          <w:p w14:paraId="28996744">
            <w:pPr>
              <w:spacing w:before="74" w:line="182" w:lineRule="auto"/>
              <w:ind w:left="4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</w:t>
            </w:r>
          </w:p>
        </w:tc>
        <w:tc>
          <w:tcPr>
            <w:tcW w:w="1129" w:type="dxa"/>
            <w:vAlign w:val="top"/>
          </w:tcPr>
          <w:p w14:paraId="4AA16E7E">
            <w:pPr>
              <w:pStyle w:val="8"/>
              <w:spacing w:line="288" w:lineRule="auto"/>
            </w:pPr>
          </w:p>
          <w:p w14:paraId="2A00FA92">
            <w:pPr>
              <w:spacing w:before="75" w:line="238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89" w:type="dxa"/>
            <w:vAlign w:val="top"/>
          </w:tcPr>
          <w:p w14:paraId="364A92F7">
            <w:pPr>
              <w:pStyle w:val="8"/>
            </w:pPr>
          </w:p>
        </w:tc>
        <w:tc>
          <w:tcPr>
            <w:tcW w:w="1149" w:type="dxa"/>
            <w:vAlign w:val="top"/>
          </w:tcPr>
          <w:p w14:paraId="772DDDD0">
            <w:pPr>
              <w:pStyle w:val="8"/>
              <w:spacing w:line="288" w:lineRule="auto"/>
            </w:pPr>
          </w:p>
          <w:p w14:paraId="09CDD409">
            <w:pPr>
              <w:spacing w:before="75" w:line="238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2518" w:type="dxa"/>
            <w:vMerge w:val="restart"/>
            <w:tcBorders>
              <w:bottom w:val="nil"/>
            </w:tcBorders>
            <w:vAlign w:val="top"/>
          </w:tcPr>
          <w:p w14:paraId="28B7BB89">
            <w:pPr>
              <w:pStyle w:val="8"/>
              <w:spacing w:line="271" w:lineRule="auto"/>
            </w:pPr>
          </w:p>
          <w:p w14:paraId="12EC6DEE">
            <w:pPr>
              <w:pStyle w:val="8"/>
              <w:spacing w:line="271" w:lineRule="auto"/>
            </w:pPr>
          </w:p>
          <w:p w14:paraId="0D84A4B6">
            <w:pPr>
              <w:pStyle w:val="8"/>
              <w:spacing w:line="271" w:lineRule="auto"/>
            </w:pPr>
          </w:p>
          <w:p w14:paraId="5A5A2DBD">
            <w:pPr>
              <w:pStyle w:val="8"/>
              <w:spacing w:line="271" w:lineRule="auto"/>
            </w:pPr>
          </w:p>
          <w:p w14:paraId="77A51FD8">
            <w:pPr>
              <w:pStyle w:val="8"/>
              <w:spacing w:line="271" w:lineRule="auto"/>
            </w:pPr>
          </w:p>
          <w:p w14:paraId="24C1A990">
            <w:pPr>
              <w:pStyle w:val="8"/>
              <w:spacing w:line="272" w:lineRule="auto"/>
            </w:pPr>
          </w:p>
          <w:p w14:paraId="751C4BE5">
            <w:pPr>
              <w:spacing w:before="74" w:line="217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半年内不得申请晋升测绘</w:t>
            </w:r>
          </w:p>
          <w:p w14:paraId="4E64583D">
            <w:pPr>
              <w:spacing w:line="209" w:lineRule="auto"/>
              <w:jc w:val="right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资质等级或者新增专业范</w:t>
            </w:r>
          </w:p>
          <w:p w14:paraId="118B78C9">
            <w:pPr>
              <w:spacing w:line="220" w:lineRule="auto"/>
              <w:ind w:left="113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围</w:t>
            </w:r>
          </w:p>
        </w:tc>
        <w:tc>
          <w:tcPr>
            <w:tcW w:w="1005" w:type="dxa"/>
            <w:vMerge w:val="restart"/>
            <w:tcBorders>
              <w:bottom w:val="nil"/>
            </w:tcBorders>
            <w:vAlign w:val="top"/>
          </w:tcPr>
          <w:p w14:paraId="79CBDA2C">
            <w:pPr>
              <w:pStyle w:val="8"/>
            </w:pPr>
          </w:p>
        </w:tc>
      </w:tr>
      <w:tr w14:paraId="3F9D50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F03D06D">
            <w:pPr>
              <w:pStyle w:val="8"/>
            </w:pPr>
          </w:p>
        </w:tc>
        <w:tc>
          <w:tcPr>
            <w:tcW w:w="1089" w:type="dxa"/>
            <w:vAlign w:val="top"/>
          </w:tcPr>
          <w:p w14:paraId="161AB755">
            <w:pPr>
              <w:pStyle w:val="8"/>
              <w:spacing w:line="306" w:lineRule="auto"/>
            </w:pPr>
          </w:p>
          <w:p w14:paraId="78F45B53">
            <w:pPr>
              <w:spacing w:before="74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4-7</w:t>
            </w:r>
          </w:p>
        </w:tc>
        <w:tc>
          <w:tcPr>
            <w:tcW w:w="2898" w:type="dxa"/>
            <w:vAlign w:val="top"/>
          </w:tcPr>
          <w:p w14:paraId="2914CDF3">
            <w:pPr>
              <w:spacing w:before="92" w:line="193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未按照相关规定要求履行测</w:t>
            </w:r>
          </w:p>
          <w:p w14:paraId="7B4C495D">
            <w:pPr>
              <w:spacing w:line="219" w:lineRule="auto"/>
              <w:ind w:left="1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绘项目备案(任务登记、验</w:t>
            </w:r>
          </w:p>
          <w:p w14:paraId="3AC7B042">
            <w:pPr>
              <w:spacing w:before="7" w:line="197" w:lineRule="auto"/>
              <w:ind w:left="6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证登记等)义务</w:t>
            </w:r>
          </w:p>
        </w:tc>
        <w:tc>
          <w:tcPr>
            <w:tcW w:w="1199" w:type="dxa"/>
            <w:vAlign w:val="top"/>
          </w:tcPr>
          <w:p w14:paraId="0E314225">
            <w:pPr>
              <w:pStyle w:val="8"/>
              <w:spacing w:line="307" w:lineRule="auto"/>
            </w:pPr>
          </w:p>
          <w:p w14:paraId="5448F21F">
            <w:pPr>
              <w:spacing w:before="75" w:line="182" w:lineRule="auto"/>
              <w:ind w:left="4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</w:t>
            </w:r>
          </w:p>
        </w:tc>
        <w:tc>
          <w:tcPr>
            <w:tcW w:w="1129" w:type="dxa"/>
            <w:vAlign w:val="top"/>
          </w:tcPr>
          <w:p w14:paraId="24C75FA4">
            <w:pPr>
              <w:pStyle w:val="8"/>
              <w:spacing w:line="270" w:lineRule="auto"/>
            </w:pPr>
          </w:p>
          <w:p w14:paraId="23E9879A">
            <w:pPr>
              <w:spacing w:before="74" w:line="238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89" w:type="dxa"/>
            <w:vAlign w:val="top"/>
          </w:tcPr>
          <w:p w14:paraId="68AC3DC9">
            <w:pPr>
              <w:pStyle w:val="8"/>
            </w:pPr>
          </w:p>
        </w:tc>
        <w:tc>
          <w:tcPr>
            <w:tcW w:w="1149" w:type="dxa"/>
            <w:vAlign w:val="top"/>
          </w:tcPr>
          <w:p w14:paraId="35DD17C7">
            <w:pPr>
              <w:pStyle w:val="8"/>
              <w:spacing w:line="270" w:lineRule="auto"/>
            </w:pPr>
          </w:p>
          <w:p w14:paraId="62FD108B">
            <w:pPr>
              <w:spacing w:before="74" w:line="238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3B9608DD">
            <w:pPr>
              <w:pStyle w:val="8"/>
            </w:pPr>
          </w:p>
        </w:tc>
        <w:tc>
          <w:tcPr>
            <w:tcW w:w="1005" w:type="dxa"/>
            <w:vMerge w:val="continue"/>
            <w:tcBorders>
              <w:top w:val="nil"/>
              <w:bottom w:val="nil"/>
            </w:tcBorders>
            <w:vAlign w:val="top"/>
          </w:tcPr>
          <w:p w14:paraId="2F7F450B">
            <w:pPr>
              <w:pStyle w:val="8"/>
            </w:pPr>
          </w:p>
        </w:tc>
      </w:tr>
      <w:tr w14:paraId="000B8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B7F57A">
            <w:pPr>
              <w:pStyle w:val="8"/>
            </w:pPr>
          </w:p>
        </w:tc>
        <w:tc>
          <w:tcPr>
            <w:tcW w:w="1089" w:type="dxa"/>
            <w:vAlign w:val="top"/>
          </w:tcPr>
          <w:p w14:paraId="4B4EACFA">
            <w:pPr>
              <w:pStyle w:val="8"/>
              <w:spacing w:line="317" w:lineRule="auto"/>
            </w:pPr>
          </w:p>
          <w:p w14:paraId="4C0D8E3F">
            <w:pPr>
              <w:spacing w:before="74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4-8</w:t>
            </w:r>
          </w:p>
        </w:tc>
        <w:tc>
          <w:tcPr>
            <w:tcW w:w="2898" w:type="dxa"/>
            <w:vAlign w:val="top"/>
          </w:tcPr>
          <w:p w14:paraId="1B1F3005">
            <w:pPr>
              <w:spacing w:before="223" w:line="221" w:lineRule="auto"/>
              <w:ind w:left="1211" w:right="52" w:hanging="11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未按要求报送测绘资质年度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报告</w:t>
            </w:r>
          </w:p>
        </w:tc>
        <w:tc>
          <w:tcPr>
            <w:tcW w:w="1199" w:type="dxa"/>
            <w:vAlign w:val="top"/>
          </w:tcPr>
          <w:p w14:paraId="06FF62E9">
            <w:pPr>
              <w:pStyle w:val="8"/>
              <w:spacing w:line="318" w:lineRule="auto"/>
            </w:pPr>
          </w:p>
          <w:p w14:paraId="615AD4C2">
            <w:pPr>
              <w:spacing w:before="75" w:line="182" w:lineRule="auto"/>
              <w:ind w:left="4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</w:t>
            </w:r>
          </w:p>
        </w:tc>
        <w:tc>
          <w:tcPr>
            <w:tcW w:w="1129" w:type="dxa"/>
            <w:vAlign w:val="top"/>
          </w:tcPr>
          <w:p w14:paraId="4C717075">
            <w:pPr>
              <w:pStyle w:val="8"/>
              <w:spacing w:line="280" w:lineRule="auto"/>
            </w:pPr>
          </w:p>
          <w:p w14:paraId="6ACF4119">
            <w:pPr>
              <w:spacing w:before="75" w:line="238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89" w:type="dxa"/>
            <w:vAlign w:val="top"/>
          </w:tcPr>
          <w:p w14:paraId="77B60160">
            <w:pPr>
              <w:pStyle w:val="8"/>
            </w:pPr>
          </w:p>
        </w:tc>
        <w:tc>
          <w:tcPr>
            <w:tcW w:w="1149" w:type="dxa"/>
            <w:vAlign w:val="top"/>
          </w:tcPr>
          <w:p w14:paraId="211CE034">
            <w:pPr>
              <w:pStyle w:val="8"/>
              <w:spacing w:line="280" w:lineRule="auto"/>
            </w:pPr>
          </w:p>
          <w:p w14:paraId="5A10015F">
            <w:pPr>
              <w:spacing w:before="75" w:line="238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5DD7BC35">
            <w:pPr>
              <w:pStyle w:val="8"/>
            </w:pPr>
          </w:p>
        </w:tc>
        <w:tc>
          <w:tcPr>
            <w:tcW w:w="1005" w:type="dxa"/>
            <w:vMerge w:val="continue"/>
            <w:tcBorders>
              <w:top w:val="nil"/>
              <w:bottom w:val="nil"/>
            </w:tcBorders>
            <w:vAlign w:val="top"/>
          </w:tcPr>
          <w:p w14:paraId="05B772C2">
            <w:pPr>
              <w:pStyle w:val="8"/>
            </w:pPr>
          </w:p>
        </w:tc>
      </w:tr>
      <w:tr w14:paraId="2E453A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530EF4C">
            <w:pPr>
              <w:pStyle w:val="8"/>
            </w:pPr>
          </w:p>
        </w:tc>
        <w:tc>
          <w:tcPr>
            <w:tcW w:w="1089" w:type="dxa"/>
            <w:vAlign w:val="top"/>
          </w:tcPr>
          <w:p w14:paraId="121218EA">
            <w:pPr>
              <w:pStyle w:val="8"/>
              <w:spacing w:line="293" w:lineRule="auto"/>
            </w:pPr>
          </w:p>
          <w:p w14:paraId="28DD6531">
            <w:pPr>
              <w:pStyle w:val="8"/>
              <w:spacing w:line="294" w:lineRule="auto"/>
            </w:pPr>
          </w:p>
          <w:p w14:paraId="69D6E5EF">
            <w:pPr>
              <w:spacing w:before="75" w:line="183" w:lineRule="auto"/>
              <w:ind w:left="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4-9</w:t>
            </w:r>
          </w:p>
        </w:tc>
        <w:tc>
          <w:tcPr>
            <w:tcW w:w="2898" w:type="dxa"/>
            <w:vAlign w:val="top"/>
          </w:tcPr>
          <w:p w14:paraId="7E58AACA">
            <w:pPr>
              <w:spacing w:before="236"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因与测绘有关的不良行为被</w:t>
            </w:r>
          </w:p>
          <w:p w14:paraId="207375C2">
            <w:pPr>
              <w:spacing w:before="1" w:line="215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提起民事诉讼，法院终审判</w:t>
            </w:r>
          </w:p>
          <w:p w14:paraId="5E215A7F">
            <w:pPr>
              <w:spacing w:line="219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决测绘资质单位承担责任或</w:t>
            </w:r>
          </w:p>
          <w:p w14:paraId="210A015B">
            <w:pPr>
              <w:spacing w:before="7" w:line="219" w:lineRule="auto"/>
              <w:ind w:left="8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者履行义务</w:t>
            </w:r>
          </w:p>
        </w:tc>
        <w:tc>
          <w:tcPr>
            <w:tcW w:w="1199" w:type="dxa"/>
            <w:vAlign w:val="top"/>
          </w:tcPr>
          <w:p w14:paraId="760EA42E">
            <w:pPr>
              <w:pStyle w:val="8"/>
              <w:spacing w:line="294" w:lineRule="auto"/>
            </w:pPr>
          </w:p>
          <w:p w14:paraId="59CDEF61">
            <w:pPr>
              <w:pStyle w:val="8"/>
              <w:spacing w:line="294" w:lineRule="auto"/>
            </w:pPr>
          </w:p>
          <w:p w14:paraId="497BFC99">
            <w:pPr>
              <w:spacing w:before="75" w:line="182" w:lineRule="auto"/>
              <w:ind w:left="47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</w:t>
            </w:r>
          </w:p>
        </w:tc>
        <w:tc>
          <w:tcPr>
            <w:tcW w:w="1129" w:type="dxa"/>
            <w:vAlign w:val="top"/>
          </w:tcPr>
          <w:p w14:paraId="6D9E725E">
            <w:pPr>
              <w:pStyle w:val="8"/>
              <w:spacing w:line="275" w:lineRule="auto"/>
            </w:pPr>
          </w:p>
          <w:p w14:paraId="695407E2">
            <w:pPr>
              <w:pStyle w:val="8"/>
              <w:spacing w:line="276" w:lineRule="auto"/>
            </w:pPr>
          </w:p>
          <w:p w14:paraId="4B426DF8">
            <w:pPr>
              <w:spacing w:before="75" w:line="238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89" w:type="dxa"/>
            <w:vAlign w:val="top"/>
          </w:tcPr>
          <w:p w14:paraId="05CFD6E4">
            <w:pPr>
              <w:pStyle w:val="8"/>
            </w:pPr>
          </w:p>
        </w:tc>
        <w:tc>
          <w:tcPr>
            <w:tcW w:w="1149" w:type="dxa"/>
            <w:vAlign w:val="top"/>
          </w:tcPr>
          <w:p w14:paraId="02B9B118">
            <w:pPr>
              <w:pStyle w:val="8"/>
              <w:spacing w:line="275" w:lineRule="auto"/>
            </w:pPr>
          </w:p>
          <w:p w14:paraId="358FEBA2">
            <w:pPr>
              <w:pStyle w:val="8"/>
              <w:spacing w:line="276" w:lineRule="auto"/>
            </w:pPr>
          </w:p>
          <w:p w14:paraId="46B5B28E">
            <w:pPr>
              <w:spacing w:before="75" w:line="238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</w:tcBorders>
            <w:vAlign w:val="top"/>
          </w:tcPr>
          <w:p w14:paraId="3C686147">
            <w:pPr>
              <w:pStyle w:val="8"/>
            </w:pPr>
          </w:p>
        </w:tc>
        <w:tc>
          <w:tcPr>
            <w:tcW w:w="1005" w:type="dxa"/>
            <w:vMerge w:val="continue"/>
            <w:tcBorders>
              <w:top w:val="nil"/>
            </w:tcBorders>
            <w:vAlign w:val="top"/>
          </w:tcPr>
          <w:p w14:paraId="326C654B">
            <w:pPr>
              <w:pStyle w:val="8"/>
            </w:pPr>
          </w:p>
        </w:tc>
      </w:tr>
      <w:tr w14:paraId="37654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3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1B7F8B38">
            <w:pPr>
              <w:pStyle w:val="8"/>
            </w:pPr>
          </w:p>
        </w:tc>
        <w:tc>
          <w:tcPr>
            <w:tcW w:w="1089" w:type="dxa"/>
            <w:vAlign w:val="top"/>
          </w:tcPr>
          <w:p w14:paraId="77D83BBA">
            <w:pPr>
              <w:pStyle w:val="8"/>
              <w:spacing w:line="244" w:lineRule="auto"/>
            </w:pPr>
          </w:p>
          <w:p w14:paraId="359640C5">
            <w:pPr>
              <w:pStyle w:val="8"/>
              <w:spacing w:line="244" w:lineRule="auto"/>
            </w:pPr>
          </w:p>
          <w:p w14:paraId="15B82E8D">
            <w:pPr>
              <w:spacing w:before="75" w:line="184" w:lineRule="auto"/>
              <w:ind w:left="30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4-10</w:t>
            </w:r>
          </w:p>
        </w:tc>
        <w:tc>
          <w:tcPr>
            <w:tcW w:w="2898" w:type="dxa"/>
            <w:vAlign w:val="top"/>
          </w:tcPr>
          <w:p w14:paraId="2C91D166">
            <w:pPr>
              <w:spacing w:before="267" w:line="217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未依法送审地图或者未按照</w:t>
            </w:r>
          </w:p>
          <w:p w14:paraId="399D2ADC">
            <w:pPr>
              <w:spacing w:line="210" w:lineRule="auto"/>
              <w:ind w:left="6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审查要求修改地图即向社会</w:t>
            </w:r>
          </w:p>
          <w:p w14:paraId="14EA80FA">
            <w:pPr>
              <w:spacing w:line="220" w:lineRule="auto"/>
              <w:ind w:left="12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公开</w:t>
            </w:r>
          </w:p>
        </w:tc>
        <w:tc>
          <w:tcPr>
            <w:tcW w:w="1199" w:type="dxa"/>
            <w:vAlign w:val="top"/>
          </w:tcPr>
          <w:p w14:paraId="43969F7B">
            <w:pPr>
              <w:pStyle w:val="8"/>
              <w:spacing w:line="245" w:lineRule="auto"/>
            </w:pPr>
          </w:p>
          <w:p w14:paraId="14E5818E">
            <w:pPr>
              <w:pStyle w:val="8"/>
              <w:spacing w:line="245" w:lineRule="auto"/>
            </w:pPr>
          </w:p>
          <w:p w14:paraId="1F634D63">
            <w:pPr>
              <w:spacing w:before="74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29" w:type="dxa"/>
            <w:vAlign w:val="top"/>
          </w:tcPr>
          <w:p w14:paraId="6C7E9A53">
            <w:pPr>
              <w:pStyle w:val="8"/>
              <w:spacing w:line="454" w:lineRule="auto"/>
            </w:pPr>
          </w:p>
          <w:p w14:paraId="4CD59982">
            <w:pPr>
              <w:spacing w:before="74" w:line="238" w:lineRule="auto"/>
              <w:ind w:left="44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89" w:type="dxa"/>
            <w:vAlign w:val="top"/>
          </w:tcPr>
          <w:p w14:paraId="1A8E0742">
            <w:pPr>
              <w:pStyle w:val="8"/>
            </w:pPr>
          </w:p>
        </w:tc>
        <w:tc>
          <w:tcPr>
            <w:tcW w:w="1149" w:type="dxa"/>
            <w:vAlign w:val="top"/>
          </w:tcPr>
          <w:p w14:paraId="0EF6C48E">
            <w:pPr>
              <w:pStyle w:val="8"/>
              <w:spacing w:line="454" w:lineRule="auto"/>
            </w:pPr>
          </w:p>
          <w:p w14:paraId="65492FC0">
            <w:pPr>
              <w:spacing w:before="74" w:line="238" w:lineRule="auto"/>
              <w:ind w:left="45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2518" w:type="dxa"/>
            <w:vAlign w:val="top"/>
          </w:tcPr>
          <w:p w14:paraId="6FA26BC0">
            <w:pPr>
              <w:pStyle w:val="8"/>
            </w:pPr>
          </w:p>
        </w:tc>
        <w:tc>
          <w:tcPr>
            <w:tcW w:w="1005" w:type="dxa"/>
            <w:vAlign w:val="top"/>
          </w:tcPr>
          <w:p w14:paraId="43BD2787">
            <w:pPr>
              <w:pStyle w:val="8"/>
            </w:pPr>
          </w:p>
        </w:tc>
      </w:tr>
    </w:tbl>
    <w:p w14:paraId="5AF7342F">
      <w:pPr>
        <w:pStyle w:val="4"/>
      </w:pPr>
    </w:p>
    <w:p w14:paraId="120FEA3A">
      <w:pPr>
        <w:sectPr>
          <w:pgSz w:w="16830" w:h="11900"/>
          <w:pgMar w:top="1011" w:right="1894" w:bottom="400" w:left="1855" w:header="0" w:footer="0" w:gutter="0"/>
          <w:cols w:space="720" w:num="1"/>
        </w:sectPr>
      </w:pPr>
    </w:p>
    <w:p w14:paraId="2C843A7A">
      <w:pPr>
        <w:spacing w:before="20"/>
      </w:pPr>
    </w:p>
    <w:p w14:paraId="0F66C363">
      <w:pPr>
        <w:spacing w:before="20"/>
      </w:pPr>
    </w:p>
    <w:p w14:paraId="73F0374C">
      <w:pPr>
        <w:spacing w:before="19"/>
      </w:pPr>
    </w:p>
    <w:tbl>
      <w:tblPr>
        <w:tblStyle w:val="7"/>
        <w:tblW w:w="13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1069"/>
        <w:gridCol w:w="2908"/>
        <w:gridCol w:w="1179"/>
        <w:gridCol w:w="1129"/>
        <w:gridCol w:w="1099"/>
        <w:gridCol w:w="1139"/>
        <w:gridCol w:w="2518"/>
        <w:gridCol w:w="1004"/>
      </w:tblGrid>
      <w:tr w14:paraId="37817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3" w:hRule="atLeast"/>
        </w:trPr>
        <w:tc>
          <w:tcPr>
            <w:tcW w:w="1004" w:type="dxa"/>
            <w:vMerge w:val="restart"/>
            <w:tcBorders>
              <w:bottom w:val="nil"/>
            </w:tcBorders>
            <w:textDirection w:val="tbRlV"/>
            <w:vAlign w:val="top"/>
          </w:tcPr>
          <w:p w14:paraId="621430DD">
            <w:pPr>
              <w:pStyle w:val="8"/>
              <w:spacing w:line="322" w:lineRule="auto"/>
            </w:pPr>
          </w:p>
          <w:p w14:paraId="6E1FC076">
            <w:pPr>
              <w:spacing w:before="74" w:line="201" w:lineRule="auto"/>
              <w:ind w:left="334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4 测</w:t>
            </w:r>
            <w:r>
              <w:rPr>
                <w:rFonts w:ascii="宋体" w:hAnsi="宋体" w:eastAsia="宋体" w:cs="宋体"/>
                <w:spacing w:val="-1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绘</w:t>
            </w:r>
            <w:r>
              <w:rPr>
                <w:rFonts w:ascii="宋体" w:hAnsi="宋体" w:eastAsia="宋体" w:cs="宋体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管</w:t>
            </w:r>
            <w:r>
              <w:rPr>
                <w:rFonts w:ascii="宋体" w:hAnsi="宋体" w:eastAsia="宋体" w:cs="宋体"/>
                <w:spacing w:val="-2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4"/>
                <w:sz w:val="22"/>
                <w:szCs w:val="22"/>
              </w:rPr>
              <w:t>理</w:t>
            </w:r>
          </w:p>
        </w:tc>
        <w:tc>
          <w:tcPr>
            <w:tcW w:w="1069" w:type="dxa"/>
            <w:vAlign w:val="top"/>
          </w:tcPr>
          <w:p w14:paraId="77EA156D">
            <w:pPr>
              <w:pStyle w:val="8"/>
              <w:spacing w:line="284" w:lineRule="auto"/>
            </w:pPr>
          </w:p>
          <w:p w14:paraId="240F61B1">
            <w:pPr>
              <w:pStyle w:val="8"/>
              <w:spacing w:line="284" w:lineRule="auto"/>
            </w:pPr>
          </w:p>
          <w:p w14:paraId="0CEA115E">
            <w:pPr>
              <w:pStyle w:val="8"/>
              <w:spacing w:line="284" w:lineRule="auto"/>
            </w:pPr>
          </w:p>
          <w:p w14:paraId="284A016C">
            <w:pPr>
              <w:spacing w:before="72" w:line="184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4-11</w:t>
            </w:r>
          </w:p>
        </w:tc>
        <w:tc>
          <w:tcPr>
            <w:tcW w:w="2908" w:type="dxa"/>
            <w:vAlign w:val="top"/>
          </w:tcPr>
          <w:p w14:paraId="0FFFA783">
            <w:pPr>
              <w:spacing w:before="94" w:line="220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违反保密规定加工、处理和</w:t>
            </w:r>
          </w:p>
          <w:p w14:paraId="4878F942">
            <w:pPr>
              <w:spacing w:before="7" w:line="219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利用涉密测绘成果，存在失</w:t>
            </w:r>
          </w:p>
          <w:p w14:paraId="0B9D275F">
            <w:pPr>
              <w:spacing w:before="18" w:line="210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泄密隐患被查处；在从事测</w:t>
            </w:r>
          </w:p>
          <w:p w14:paraId="3B3ADAEF">
            <w:pPr>
              <w:spacing w:line="209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绘活动中，因泄露国家秘密</w:t>
            </w:r>
          </w:p>
          <w:p w14:paraId="65481EA4">
            <w:pPr>
              <w:spacing w:line="218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被国家安全机关查处或受到</w:t>
            </w:r>
          </w:p>
          <w:p w14:paraId="308802D2">
            <w:pPr>
              <w:spacing w:before="29" w:line="219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其他行政处罚或被依法追究</w:t>
            </w:r>
          </w:p>
          <w:p w14:paraId="55E3A8C6">
            <w:pPr>
              <w:spacing w:line="209" w:lineRule="auto"/>
              <w:ind w:left="8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刑事责任的</w:t>
            </w:r>
          </w:p>
        </w:tc>
        <w:tc>
          <w:tcPr>
            <w:tcW w:w="1179" w:type="dxa"/>
            <w:vAlign w:val="top"/>
          </w:tcPr>
          <w:p w14:paraId="617B9A81">
            <w:pPr>
              <w:pStyle w:val="8"/>
              <w:spacing w:line="284" w:lineRule="auto"/>
            </w:pPr>
          </w:p>
          <w:p w14:paraId="779638CC">
            <w:pPr>
              <w:pStyle w:val="8"/>
              <w:spacing w:line="285" w:lineRule="auto"/>
            </w:pPr>
          </w:p>
          <w:p w14:paraId="4824712C">
            <w:pPr>
              <w:pStyle w:val="8"/>
              <w:spacing w:line="285" w:lineRule="auto"/>
            </w:pPr>
          </w:p>
          <w:p w14:paraId="246E3868">
            <w:pPr>
              <w:spacing w:before="71" w:line="183" w:lineRule="auto"/>
              <w:ind w:lef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-20</w:t>
            </w:r>
          </w:p>
        </w:tc>
        <w:tc>
          <w:tcPr>
            <w:tcW w:w="1129" w:type="dxa"/>
            <w:vAlign w:val="top"/>
          </w:tcPr>
          <w:p w14:paraId="25AE3014">
            <w:pPr>
              <w:pStyle w:val="8"/>
              <w:spacing w:line="273" w:lineRule="auto"/>
            </w:pPr>
          </w:p>
          <w:p w14:paraId="7879E149">
            <w:pPr>
              <w:pStyle w:val="8"/>
              <w:spacing w:line="273" w:lineRule="auto"/>
            </w:pPr>
          </w:p>
          <w:p w14:paraId="4145E8B7">
            <w:pPr>
              <w:pStyle w:val="8"/>
              <w:spacing w:line="273" w:lineRule="auto"/>
            </w:pPr>
          </w:p>
          <w:p w14:paraId="54B98A0C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99" w:type="dxa"/>
            <w:vAlign w:val="top"/>
          </w:tcPr>
          <w:p w14:paraId="23B353B7">
            <w:pPr>
              <w:pStyle w:val="8"/>
            </w:pPr>
          </w:p>
        </w:tc>
        <w:tc>
          <w:tcPr>
            <w:tcW w:w="1139" w:type="dxa"/>
            <w:vAlign w:val="top"/>
          </w:tcPr>
          <w:p w14:paraId="3CC897E8">
            <w:pPr>
              <w:pStyle w:val="8"/>
              <w:spacing w:line="273" w:lineRule="auto"/>
            </w:pPr>
          </w:p>
          <w:p w14:paraId="215DB879">
            <w:pPr>
              <w:pStyle w:val="8"/>
              <w:spacing w:line="273" w:lineRule="auto"/>
            </w:pPr>
          </w:p>
          <w:p w14:paraId="1CC54EE4">
            <w:pPr>
              <w:pStyle w:val="8"/>
              <w:spacing w:line="273" w:lineRule="auto"/>
            </w:pPr>
          </w:p>
          <w:p w14:paraId="0B115363">
            <w:pPr>
              <w:spacing w:before="72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18" w:type="dxa"/>
            <w:vMerge w:val="restart"/>
            <w:tcBorders>
              <w:bottom w:val="nil"/>
            </w:tcBorders>
            <w:vAlign w:val="top"/>
          </w:tcPr>
          <w:p w14:paraId="11CF8E89">
            <w:pPr>
              <w:pStyle w:val="8"/>
              <w:spacing w:line="252" w:lineRule="auto"/>
            </w:pPr>
          </w:p>
          <w:p w14:paraId="4BE6CB31">
            <w:pPr>
              <w:pStyle w:val="8"/>
              <w:spacing w:line="252" w:lineRule="auto"/>
            </w:pPr>
          </w:p>
          <w:p w14:paraId="2276EA70">
            <w:pPr>
              <w:pStyle w:val="8"/>
              <w:spacing w:line="252" w:lineRule="auto"/>
            </w:pPr>
          </w:p>
          <w:p w14:paraId="37E8FF45">
            <w:pPr>
              <w:pStyle w:val="8"/>
              <w:spacing w:line="253" w:lineRule="auto"/>
            </w:pPr>
          </w:p>
          <w:p w14:paraId="03C431C3">
            <w:pPr>
              <w:pStyle w:val="8"/>
              <w:spacing w:line="253" w:lineRule="auto"/>
            </w:pPr>
          </w:p>
          <w:p w14:paraId="4322B680">
            <w:pPr>
              <w:pStyle w:val="8"/>
              <w:spacing w:line="253" w:lineRule="auto"/>
            </w:pPr>
          </w:p>
          <w:p w14:paraId="376DB7B5">
            <w:pPr>
              <w:pStyle w:val="8"/>
              <w:spacing w:line="253" w:lineRule="auto"/>
            </w:pPr>
          </w:p>
          <w:p w14:paraId="68EE768D">
            <w:pPr>
              <w:pStyle w:val="8"/>
              <w:spacing w:line="253" w:lineRule="auto"/>
            </w:pPr>
          </w:p>
          <w:p w14:paraId="72A16204">
            <w:pPr>
              <w:pStyle w:val="8"/>
              <w:spacing w:line="253" w:lineRule="auto"/>
            </w:pPr>
          </w:p>
          <w:p w14:paraId="47E9909A">
            <w:pPr>
              <w:pStyle w:val="8"/>
              <w:spacing w:line="253" w:lineRule="auto"/>
            </w:pPr>
          </w:p>
          <w:p w14:paraId="187E88C4">
            <w:pPr>
              <w:pStyle w:val="8"/>
              <w:spacing w:line="253" w:lineRule="auto"/>
            </w:pPr>
          </w:p>
          <w:p w14:paraId="5169EB97">
            <w:pPr>
              <w:pStyle w:val="8"/>
              <w:spacing w:line="253" w:lineRule="auto"/>
            </w:pPr>
          </w:p>
          <w:p w14:paraId="0F2DADEA">
            <w:pPr>
              <w:spacing w:before="72" w:line="219" w:lineRule="auto"/>
              <w:ind w:left="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两年内不得申请晋升测绘</w:t>
            </w:r>
          </w:p>
          <w:p w14:paraId="322343D8">
            <w:pPr>
              <w:spacing w:before="19" w:line="219" w:lineRule="auto"/>
              <w:ind w:left="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资质等级或者新增专业范</w:t>
            </w:r>
          </w:p>
          <w:p w14:paraId="6FCA86ED">
            <w:pPr>
              <w:spacing w:before="19" w:line="220" w:lineRule="auto"/>
              <w:ind w:left="11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围</w:t>
            </w:r>
          </w:p>
        </w:tc>
        <w:tc>
          <w:tcPr>
            <w:tcW w:w="1004" w:type="dxa"/>
            <w:vMerge w:val="restart"/>
            <w:tcBorders>
              <w:bottom w:val="nil"/>
            </w:tcBorders>
            <w:vAlign w:val="top"/>
          </w:tcPr>
          <w:p w14:paraId="1D219176">
            <w:pPr>
              <w:pStyle w:val="8"/>
            </w:pPr>
          </w:p>
        </w:tc>
      </w:tr>
      <w:tr w14:paraId="5C5CC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85CD104">
            <w:pPr>
              <w:pStyle w:val="8"/>
            </w:pPr>
          </w:p>
        </w:tc>
        <w:tc>
          <w:tcPr>
            <w:tcW w:w="1069" w:type="dxa"/>
            <w:vAlign w:val="top"/>
          </w:tcPr>
          <w:p w14:paraId="59C17686">
            <w:pPr>
              <w:pStyle w:val="8"/>
              <w:spacing w:line="293" w:lineRule="auto"/>
            </w:pPr>
          </w:p>
          <w:p w14:paraId="10B5A33D">
            <w:pPr>
              <w:spacing w:before="71" w:line="184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4-12</w:t>
            </w:r>
          </w:p>
        </w:tc>
        <w:tc>
          <w:tcPr>
            <w:tcW w:w="2908" w:type="dxa"/>
            <w:vAlign w:val="top"/>
          </w:tcPr>
          <w:p w14:paraId="35427956">
            <w:pPr>
              <w:spacing w:before="199" w:line="227" w:lineRule="auto"/>
              <w:ind w:left="121" w:right="1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测绘成果质量经测绘地理信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z w:val="22"/>
                <w:szCs w:val="22"/>
              </w:rPr>
              <w:t>息质检机构判定为批不合格</w:t>
            </w:r>
          </w:p>
        </w:tc>
        <w:tc>
          <w:tcPr>
            <w:tcW w:w="1179" w:type="dxa"/>
            <w:vAlign w:val="top"/>
          </w:tcPr>
          <w:p w14:paraId="189B1B11">
            <w:pPr>
              <w:pStyle w:val="8"/>
              <w:spacing w:line="294" w:lineRule="auto"/>
            </w:pPr>
          </w:p>
          <w:p w14:paraId="15F3CD7E">
            <w:pPr>
              <w:spacing w:before="71" w:line="183" w:lineRule="auto"/>
              <w:ind w:lef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-20</w:t>
            </w:r>
          </w:p>
        </w:tc>
        <w:tc>
          <w:tcPr>
            <w:tcW w:w="1129" w:type="dxa"/>
            <w:vAlign w:val="top"/>
          </w:tcPr>
          <w:p w14:paraId="2E69320E">
            <w:pPr>
              <w:pStyle w:val="8"/>
              <w:spacing w:line="259" w:lineRule="auto"/>
            </w:pPr>
          </w:p>
          <w:p w14:paraId="2F2657A2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99" w:type="dxa"/>
            <w:vAlign w:val="top"/>
          </w:tcPr>
          <w:p w14:paraId="3BB79B8F">
            <w:pPr>
              <w:pStyle w:val="8"/>
            </w:pPr>
          </w:p>
        </w:tc>
        <w:tc>
          <w:tcPr>
            <w:tcW w:w="1139" w:type="dxa"/>
            <w:vAlign w:val="top"/>
          </w:tcPr>
          <w:p w14:paraId="6C44B3BB">
            <w:pPr>
              <w:pStyle w:val="8"/>
              <w:spacing w:line="259" w:lineRule="auto"/>
            </w:pPr>
          </w:p>
          <w:p w14:paraId="170B4EB3">
            <w:pPr>
              <w:spacing w:before="72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4337A280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3E7D5166">
            <w:pPr>
              <w:pStyle w:val="8"/>
            </w:pPr>
          </w:p>
        </w:tc>
      </w:tr>
      <w:tr w14:paraId="4CF3B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DC407FE">
            <w:pPr>
              <w:pStyle w:val="8"/>
            </w:pPr>
          </w:p>
        </w:tc>
        <w:tc>
          <w:tcPr>
            <w:tcW w:w="1069" w:type="dxa"/>
            <w:vAlign w:val="top"/>
          </w:tcPr>
          <w:p w14:paraId="2670B822">
            <w:pPr>
              <w:pStyle w:val="8"/>
              <w:spacing w:line="393" w:lineRule="auto"/>
            </w:pPr>
          </w:p>
          <w:p w14:paraId="1F3B58B1">
            <w:pPr>
              <w:spacing w:before="72" w:line="184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4-13</w:t>
            </w:r>
          </w:p>
        </w:tc>
        <w:tc>
          <w:tcPr>
            <w:tcW w:w="2908" w:type="dxa"/>
            <w:vAlign w:val="top"/>
          </w:tcPr>
          <w:p w14:paraId="39FE33E0">
            <w:pPr>
              <w:spacing w:before="160" w:line="219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涂改、倒卖、出租、出借或</w:t>
            </w:r>
          </w:p>
          <w:p w14:paraId="5E2C545A">
            <w:pPr>
              <w:spacing w:before="10" w:line="217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者以其他形式转让测绘资质</w:t>
            </w:r>
          </w:p>
          <w:p w14:paraId="779E4C9B">
            <w:pPr>
              <w:spacing w:line="218" w:lineRule="auto"/>
              <w:ind w:left="12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证书</w:t>
            </w:r>
          </w:p>
        </w:tc>
        <w:tc>
          <w:tcPr>
            <w:tcW w:w="1179" w:type="dxa"/>
            <w:vAlign w:val="top"/>
          </w:tcPr>
          <w:p w14:paraId="2BA76F26">
            <w:pPr>
              <w:pStyle w:val="8"/>
              <w:spacing w:line="394" w:lineRule="auto"/>
            </w:pPr>
          </w:p>
          <w:p w14:paraId="4A0820C9">
            <w:pPr>
              <w:spacing w:before="72" w:line="183" w:lineRule="auto"/>
              <w:ind w:lef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-20</w:t>
            </w:r>
          </w:p>
        </w:tc>
        <w:tc>
          <w:tcPr>
            <w:tcW w:w="1129" w:type="dxa"/>
            <w:vAlign w:val="top"/>
          </w:tcPr>
          <w:p w14:paraId="0BD5087A">
            <w:pPr>
              <w:pStyle w:val="8"/>
              <w:spacing w:line="360" w:lineRule="auto"/>
            </w:pPr>
          </w:p>
          <w:p w14:paraId="1C8075EA">
            <w:pPr>
              <w:spacing w:before="71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99" w:type="dxa"/>
            <w:vAlign w:val="top"/>
          </w:tcPr>
          <w:p w14:paraId="6EE0FAF8">
            <w:pPr>
              <w:pStyle w:val="8"/>
            </w:pPr>
          </w:p>
        </w:tc>
        <w:tc>
          <w:tcPr>
            <w:tcW w:w="1139" w:type="dxa"/>
            <w:vAlign w:val="top"/>
          </w:tcPr>
          <w:p w14:paraId="04B43408">
            <w:pPr>
              <w:pStyle w:val="8"/>
              <w:spacing w:line="360" w:lineRule="auto"/>
            </w:pPr>
          </w:p>
          <w:p w14:paraId="048E693D">
            <w:pPr>
              <w:spacing w:before="71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2C655A86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4B2FE248">
            <w:pPr>
              <w:pStyle w:val="8"/>
            </w:pPr>
          </w:p>
        </w:tc>
      </w:tr>
      <w:tr w14:paraId="23DB2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8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D302AA">
            <w:pPr>
              <w:pStyle w:val="8"/>
            </w:pPr>
          </w:p>
        </w:tc>
        <w:tc>
          <w:tcPr>
            <w:tcW w:w="1069" w:type="dxa"/>
            <w:vAlign w:val="top"/>
          </w:tcPr>
          <w:p w14:paraId="5890F5E7">
            <w:pPr>
              <w:pStyle w:val="8"/>
              <w:spacing w:line="464" w:lineRule="auto"/>
            </w:pPr>
          </w:p>
          <w:p w14:paraId="5F33BCF1">
            <w:pPr>
              <w:spacing w:before="71" w:line="184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4-14</w:t>
            </w:r>
          </w:p>
        </w:tc>
        <w:tc>
          <w:tcPr>
            <w:tcW w:w="2908" w:type="dxa"/>
            <w:vAlign w:val="top"/>
          </w:tcPr>
          <w:p w14:paraId="6478DF3E">
            <w:pPr>
              <w:spacing w:before="252" w:line="218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由于市场不正当竞争行为或</w:t>
            </w:r>
          </w:p>
          <w:p w14:paraId="0DD1E712">
            <w:pPr>
              <w:spacing w:line="219" w:lineRule="auto"/>
              <w:ind w:left="1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侵犯商业秘密或者知识产权</w:t>
            </w:r>
          </w:p>
          <w:p w14:paraId="280C52AD">
            <w:pPr>
              <w:spacing w:before="9" w:line="219" w:lineRule="auto"/>
              <w:ind w:left="111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被查处</w:t>
            </w:r>
          </w:p>
        </w:tc>
        <w:tc>
          <w:tcPr>
            <w:tcW w:w="1179" w:type="dxa"/>
            <w:vAlign w:val="top"/>
          </w:tcPr>
          <w:p w14:paraId="6C2E60A5">
            <w:pPr>
              <w:pStyle w:val="8"/>
              <w:spacing w:line="465" w:lineRule="auto"/>
            </w:pPr>
          </w:p>
          <w:p w14:paraId="2A84B716">
            <w:pPr>
              <w:spacing w:before="71" w:line="183" w:lineRule="auto"/>
              <w:ind w:lef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-20</w:t>
            </w:r>
          </w:p>
        </w:tc>
        <w:tc>
          <w:tcPr>
            <w:tcW w:w="1129" w:type="dxa"/>
            <w:vAlign w:val="top"/>
          </w:tcPr>
          <w:p w14:paraId="1A2397C6">
            <w:pPr>
              <w:pStyle w:val="8"/>
              <w:spacing w:line="430" w:lineRule="auto"/>
            </w:pPr>
          </w:p>
          <w:p w14:paraId="6FFAE3D6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99" w:type="dxa"/>
            <w:vAlign w:val="top"/>
          </w:tcPr>
          <w:p w14:paraId="683CF6E8">
            <w:pPr>
              <w:pStyle w:val="8"/>
            </w:pPr>
          </w:p>
        </w:tc>
        <w:tc>
          <w:tcPr>
            <w:tcW w:w="1139" w:type="dxa"/>
            <w:vAlign w:val="top"/>
          </w:tcPr>
          <w:p w14:paraId="33776ED0">
            <w:pPr>
              <w:pStyle w:val="8"/>
              <w:spacing w:line="430" w:lineRule="auto"/>
            </w:pPr>
          </w:p>
          <w:p w14:paraId="4726E6B9">
            <w:pPr>
              <w:spacing w:before="72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388BA760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192D3B37">
            <w:pPr>
              <w:pStyle w:val="8"/>
            </w:pPr>
          </w:p>
        </w:tc>
      </w:tr>
      <w:tr w14:paraId="6BAB27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699CB7B">
            <w:pPr>
              <w:pStyle w:val="8"/>
            </w:pPr>
          </w:p>
        </w:tc>
        <w:tc>
          <w:tcPr>
            <w:tcW w:w="1069" w:type="dxa"/>
            <w:vAlign w:val="top"/>
          </w:tcPr>
          <w:p w14:paraId="31036721">
            <w:pPr>
              <w:pStyle w:val="8"/>
              <w:spacing w:line="376" w:lineRule="auto"/>
            </w:pPr>
          </w:p>
          <w:p w14:paraId="58564045">
            <w:pPr>
              <w:spacing w:before="72" w:line="184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4-15</w:t>
            </w:r>
          </w:p>
        </w:tc>
        <w:tc>
          <w:tcPr>
            <w:tcW w:w="2908" w:type="dxa"/>
            <w:vAlign w:val="top"/>
          </w:tcPr>
          <w:p w14:paraId="11B7DDE9">
            <w:pPr>
              <w:spacing w:before="294" w:line="210" w:lineRule="auto"/>
              <w:ind w:left="671" w:right="126" w:hanging="55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以欺骗手段取得测绘资质证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书从事测绘活动</w:t>
            </w:r>
          </w:p>
        </w:tc>
        <w:tc>
          <w:tcPr>
            <w:tcW w:w="1179" w:type="dxa"/>
            <w:vAlign w:val="top"/>
          </w:tcPr>
          <w:p w14:paraId="12E7B25D">
            <w:pPr>
              <w:pStyle w:val="8"/>
              <w:spacing w:line="377" w:lineRule="auto"/>
            </w:pPr>
          </w:p>
          <w:p w14:paraId="42A55518">
            <w:pPr>
              <w:spacing w:before="72" w:line="183" w:lineRule="auto"/>
              <w:ind w:lef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-20</w:t>
            </w:r>
          </w:p>
        </w:tc>
        <w:tc>
          <w:tcPr>
            <w:tcW w:w="1129" w:type="dxa"/>
            <w:vAlign w:val="top"/>
          </w:tcPr>
          <w:p w14:paraId="5B15574E">
            <w:pPr>
              <w:pStyle w:val="8"/>
              <w:spacing w:line="343" w:lineRule="auto"/>
            </w:pPr>
          </w:p>
          <w:p w14:paraId="2A1301DA">
            <w:pPr>
              <w:spacing w:before="72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99" w:type="dxa"/>
            <w:vAlign w:val="top"/>
          </w:tcPr>
          <w:p w14:paraId="5885D0E6">
            <w:pPr>
              <w:pStyle w:val="8"/>
            </w:pPr>
          </w:p>
        </w:tc>
        <w:tc>
          <w:tcPr>
            <w:tcW w:w="1139" w:type="dxa"/>
            <w:vAlign w:val="top"/>
          </w:tcPr>
          <w:p w14:paraId="5F1066DE">
            <w:pPr>
              <w:pStyle w:val="8"/>
              <w:spacing w:line="343" w:lineRule="auto"/>
            </w:pPr>
          </w:p>
          <w:p w14:paraId="3F2F5E9E">
            <w:pPr>
              <w:spacing w:before="72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7F27557D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1FAFB426">
            <w:pPr>
              <w:pStyle w:val="8"/>
            </w:pPr>
          </w:p>
        </w:tc>
      </w:tr>
      <w:tr w14:paraId="0CD6DE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8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40B4A7">
            <w:pPr>
              <w:pStyle w:val="8"/>
            </w:pPr>
          </w:p>
        </w:tc>
        <w:tc>
          <w:tcPr>
            <w:tcW w:w="1069" w:type="dxa"/>
            <w:vAlign w:val="top"/>
          </w:tcPr>
          <w:p w14:paraId="2EF93537">
            <w:pPr>
              <w:pStyle w:val="8"/>
              <w:spacing w:line="298" w:lineRule="auto"/>
            </w:pPr>
          </w:p>
          <w:p w14:paraId="2369F876">
            <w:pPr>
              <w:pStyle w:val="8"/>
              <w:spacing w:line="298" w:lineRule="auto"/>
            </w:pPr>
          </w:p>
          <w:p w14:paraId="154AAC4E">
            <w:pPr>
              <w:spacing w:before="71" w:line="184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4-16</w:t>
            </w:r>
          </w:p>
        </w:tc>
        <w:tc>
          <w:tcPr>
            <w:tcW w:w="2908" w:type="dxa"/>
            <w:vAlign w:val="top"/>
          </w:tcPr>
          <w:p w14:paraId="7234F365">
            <w:pPr>
              <w:spacing w:before="243" w:line="227" w:lineRule="auto"/>
              <w:ind w:left="121" w:right="111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超越资质等级许可范围从事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测绘活动；以其他测绘资质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单位名义或允许其他单位以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本单位的名义从事测绘活动</w:t>
            </w:r>
          </w:p>
        </w:tc>
        <w:tc>
          <w:tcPr>
            <w:tcW w:w="1179" w:type="dxa"/>
            <w:vAlign w:val="top"/>
          </w:tcPr>
          <w:p w14:paraId="48A7E32A">
            <w:pPr>
              <w:pStyle w:val="8"/>
              <w:spacing w:line="298" w:lineRule="auto"/>
            </w:pPr>
          </w:p>
          <w:p w14:paraId="5B394C63">
            <w:pPr>
              <w:pStyle w:val="8"/>
              <w:spacing w:line="299" w:lineRule="auto"/>
            </w:pPr>
          </w:p>
          <w:p w14:paraId="41C13B36">
            <w:pPr>
              <w:spacing w:before="72" w:line="183" w:lineRule="auto"/>
              <w:ind w:lef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-20</w:t>
            </w:r>
          </w:p>
        </w:tc>
        <w:tc>
          <w:tcPr>
            <w:tcW w:w="1129" w:type="dxa"/>
            <w:vAlign w:val="top"/>
          </w:tcPr>
          <w:p w14:paraId="078195A4">
            <w:pPr>
              <w:pStyle w:val="8"/>
              <w:spacing w:line="281" w:lineRule="auto"/>
            </w:pPr>
          </w:p>
          <w:p w14:paraId="46FDDC45">
            <w:pPr>
              <w:pStyle w:val="8"/>
              <w:spacing w:line="282" w:lineRule="auto"/>
            </w:pPr>
          </w:p>
          <w:p w14:paraId="3DF6BD73">
            <w:pPr>
              <w:spacing w:before="71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99" w:type="dxa"/>
            <w:vAlign w:val="top"/>
          </w:tcPr>
          <w:p w14:paraId="3611549A">
            <w:pPr>
              <w:pStyle w:val="8"/>
            </w:pPr>
          </w:p>
        </w:tc>
        <w:tc>
          <w:tcPr>
            <w:tcW w:w="1139" w:type="dxa"/>
            <w:vAlign w:val="top"/>
          </w:tcPr>
          <w:p w14:paraId="3D8F9C13">
            <w:pPr>
              <w:pStyle w:val="8"/>
              <w:spacing w:line="281" w:lineRule="auto"/>
            </w:pPr>
          </w:p>
          <w:p w14:paraId="5113F793">
            <w:pPr>
              <w:pStyle w:val="8"/>
              <w:spacing w:line="282" w:lineRule="auto"/>
            </w:pPr>
          </w:p>
          <w:p w14:paraId="1FAF7E23">
            <w:pPr>
              <w:spacing w:before="71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6BD31B5C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3E261F17">
            <w:pPr>
              <w:pStyle w:val="8"/>
            </w:pPr>
          </w:p>
        </w:tc>
      </w:tr>
      <w:tr w14:paraId="149299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4" w:hRule="atLeast"/>
        </w:trPr>
        <w:tc>
          <w:tcPr>
            <w:tcW w:w="1004" w:type="dxa"/>
            <w:vMerge w:val="continue"/>
            <w:tcBorders>
              <w:top w:val="nil"/>
            </w:tcBorders>
            <w:textDirection w:val="tbRlV"/>
            <w:vAlign w:val="top"/>
          </w:tcPr>
          <w:p w14:paraId="1E8DD976">
            <w:pPr>
              <w:pStyle w:val="8"/>
            </w:pPr>
          </w:p>
        </w:tc>
        <w:tc>
          <w:tcPr>
            <w:tcW w:w="1069" w:type="dxa"/>
            <w:vAlign w:val="top"/>
          </w:tcPr>
          <w:p w14:paraId="04553C41">
            <w:pPr>
              <w:spacing w:before="303" w:line="184" w:lineRule="auto"/>
              <w:ind w:left="3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4-17</w:t>
            </w:r>
          </w:p>
        </w:tc>
        <w:tc>
          <w:tcPr>
            <w:tcW w:w="2908" w:type="dxa"/>
            <w:vAlign w:val="top"/>
          </w:tcPr>
          <w:p w14:paraId="68EDA701">
            <w:pPr>
              <w:spacing w:before="248" w:line="220" w:lineRule="auto"/>
              <w:ind w:left="4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伪造、变造测绘成果</w:t>
            </w:r>
          </w:p>
        </w:tc>
        <w:tc>
          <w:tcPr>
            <w:tcW w:w="1179" w:type="dxa"/>
            <w:vAlign w:val="top"/>
          </w:tcPr>
          <w:p w14:paraId="6C12F37B">
            <w:pPr>
              <w:spacing w:before="304" w:line="183" w:lineRule="auto"/>
              <w:ind w:lef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-20</w:t>
            </w:r>
          </w:p>
        </w:tc>
        <w:tc>
          <w:tcPr>
            <w:tcW w:w="1129" w:type="dxa"/>
            <w:vAlign w:val="top"/>
          </w:tcPr>
          <w:p w14:paraId="476F4A31">
            <w:pPr>
              <w:spacing w:before="270" w:line="238" w:lineRule="auto"/>
              <w:ind w:left="44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99" w:type="dxa"/>
            <w:vAlign w:val="top"/>
          </w:tcPr>
          <w:p w14:paraId="5084CC72">
            <w:pPr>
              <w:pStyle w:val="8"/>
            </w:pPr>
          </w:p>
        </w:tc>
        <w:tc>
          <w:tcPr>
            <w:tcW w:w="1139" w:type="dxa"/>
            <w:vAlign w:val="top"/>
          </w:tcPr>
          <w:p w14:paraId="55CF2ED7">
            <w:pPr>
              <w:spacing w:before="270" w:line="238" w:lineRule="auto"/>
              <w:ind w:left="45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2518" w:type="dxa"/>
            <w:vMerge w:val="continue"/>
            <w:tcBorders>
              <w:top w:val="nil"/>
            </w:tcBorders>
            <w:vAlign w:val="top"/>
          </w:tcPr>
          <w:p w14:paraId="7992DCA1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</w:tcBorders>
            <w:vAlign w:val="top"/>
          </w:tcPr>
          <w:p w14:paraId="1594F145">
            <w:pPr>
              <w:pStyle w:val="8"/>
            </w:pPr>
          </w:p>
        </w:tc>
      </w:tr>
    </w:tbl>
    <w:p w14:paraId="04E8A5F7">
      <w:pPr>
        <w:pStyle w:val="4"/>
      </w:pPr>
    </w:p>
    <w:p w14:paraId="037F1DE4">
      <w:pPr>
        <w:sectPr>
          <w:pgSz w:w="16830" w:h="11900"/>
          <w:pgMar w:top="1011" w:right="1894" w:bottom="400" w:left="1875" w:header="0" w:footer="0" w:gutter="0"/>
          <w:cols w:space="720" w:num="1"/>
        </w:sectPr>
      </w:pPr>
    </w:p>
    <w:p w14:paraId="7E5084E6">
      <w:pPr>
        <w:spacing w:before="110"/>
      </w:pPr>
    </w:p>
    <w:p w14:paraId="5887D7EA">
      <w:pPr>
        <w:spacing w:before="110"/>
      </w:pPr>
    </w:p>
    <w:tbl>
      <w:tblPr>
        <w:tblStyle w:val="7"/>
        <w:tblW w:w="1307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5"/>
        <w:gridCol w:w="1089"/>
        <w:gridCol w:w="2888"/>
        <w:gridCol w:w="1199"/>
        <w:gridCol w:w="1139"/>
        <w:gridCol w:w="1079"/>
        <w:gridCol w:w="1159"/>
        <w:gridCol w:w="2518"/>
        <w:gridCol w:w="994"/>
      </w:tblGrid>
      <w:tr w14:paraId="695CD5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1005" w:type="dxa"/>
            <w:vMerge w:val="restart"/>
            <w:tcBorders>
              <w:bottom w:val="nil"/>
            </w:tcBorders>
            <w:textDirection w:val="tbRlV"/>
            <w:vAlign w:val="top"/>
          </w:tcPr>
          <w:p w14:paraId="5AE727D7">
            <w:pPr>
              <w:pStyle w:val="8"/>
              <w:spacing w:line="321" w:lineRule="auto"/>
            </w:pPr>
          </w:p>
          <w:p w14:paraId="59D28F0D">
            <w:pPr>
              <w:spacing w:before="77" w:line="202" w:lineRule="auto"/>
              <w:ind w:left="251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5</w:t>
            </w:r>
            <w:r>
              <w:rPr>
                <w:rFonts w:ascii="宋体" w:hAnsi="宋体" w:eastAsia="宋体" w:cs="宋体"/>
                <w:spacing w:val="-13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规</w:t>
            </w:r>
            <w:r>
              <w:rPr>
                <w:rFonts w:ascii="宋体" w:hAnsi="宋体" w:eastAsia="宋体" w:cs="宋体"/>
                <w:spacing w:val="-4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划</w:t>
            </w:r>
            <w:r>
              <w:rPr>
                <w:rFonts w:ascii="宋体" w:hAnsi="宋体" w:eastAsia="宋体" w:cs="宋体"/>
                <w:spacing w:val="-4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许</w:t>
            </w:r>
            <w:r>
              <w:rPr>
                <w:rFonts w:ascii="宋体" w:hAnsi="宋体" w:eastAsia="宋体" w:cs="宋体"/>
                <w:spacing w:val="-4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可</w:t>
            </w:r>
            <w:r>
              <w:rPr>
                <w:rFonts w:ascii="宋体" w:hAnsi="宋体" w:eastAsia="宋体" w:cs="宋体"/>
                <w:spacing w:val="-4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及</w:t>
            </w:r>
            <w:r>
              <w:rPr>
                <w:rFonts w:ascii="宋体" w:hAnsi="宋体" w:eastAsia="宋体" w:cs="宋体"/>
                <w:spacing w:val="-4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批</w:t>
            </w:r>
            <w:r>
              <w:rPr>
                <w:rFonts w:ascii="宋体" w:hAnsi="宋体" w:eastAsia="宋体" w:cs="宋体"/>
                <w:spacing w:val="-4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后</w:t>
            </w:r>
            <w:r>
              <w:rPr>
                <w:rFonts w:ascii="宋体" w:hAnsi="宋体" w:eastAsia="宋体" w:cs="宋体"/>
                <w:spacing w:val="-4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-4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理</w:t>
            </w:r>
          </w:p>
        </w:tc>
        <w:tc>
          <w:tcPr>
            <w:tcW w:w="1089" w:type="dxa"/>
            <w:vAlign w:val="top"/>
          </w:tcPr>
          <w:p w14:paraId="1C8704AF">
            <w:pPr>
              <w:pStyle w:val="8"/>
              <w:spacing w:line="266" w:lineRule="auto"/>
            </w:pPr>
          </w:p>
          <w:p w14:paraId="23DBC7CA">
            <w:pPr>
              <w:spacing w:before="74" w:line="184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5-1</w:t>
            </w:r>
          </w:p>
        </w:tc>
        <w:tc>
          <w:tcPr>
            <w:tcW w:w="2888" w:type="dxa"/>
            <w:vAlign w:val="top"/>
          </w:tcPr>
          <w:p w14:paraId="0B2D9EA9">
            <w:pPr>
              <w:spacing w:before="174" w:line="218" w:lineRule="auto"/>
              <w:ind w:left="281" w:right="56" w:hanging="2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未申请验线擅自施工，或者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验线不合格擅自施工的</w:t>
            </w:r>
          </w:p>
        </w:tc>
        <w:tc>
          <w:tcPr>
            <w:tcW w:w="1199" w:type="dxa"/>
            <w:vAlign w:val="top"/>
          </w:tcPr>
          <w:p w14:paraId="4591655A">
            <w:pPr>
              <w:pStyle w:val="8"/>
              <w:spacing w:line="266" w:lineRule="auto"/>
            </w:pPr>
          </w:p>
          <w:p w14:paraId="65DBC689">
            <w:pPr>
              <w:spacing w:before="74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-10</w:t>
            </w:r>
          </w:p>
        </w:tc>
        <w:tc>
          <w:tcPr>
            <w:tcW w:w="1139" w:type="dxa"/>
            <w:vAlign w:val="top"/>
          </w:tcPr>
          <w:p w14:paraId="08E24445">
            <w:pPr>
              <w:spacing w:before="307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38A0EDB8">
            <w:pPr>
              <w:pStyle w:val="8"/>
            </w:pPr>
          </w:p>
        </w:tc>
        <w:tc>
          <w:tcPr>
            <w:tcW w:w="1159" w:type="dxa"/>
            <w:vAlign w:val="top"/>
          </w:tcPr>
          <w:p w14:paraId="3511BE3E">
            <w:pPr>
              <w:pStyle w:val="8"/>
            </w:pPr>
          </w:p>
        </w:tc>
        <w:tc>
          <w:tcPr>
            <w:tcW w:w="2518" w:type="dxa"/>
            <w:vMerge w:val="restart"/>
            <w:tcBorders>
              <w:bottom w:val="nil"/>
            </w:tcBorders>
            <w:vAlign w:val="top"/>
          </w:tcPr>
          <w:p w14:paraId="7F1CD410">
            <w:pPr>
              <w:pStyle w:val="8"/>
              <w:spacing w:line="258" w:lineRule="auto"/>
            </w:pPr>
          </w:p>
          <w:p w14:paraId="21FB664E">
            <w:pPr>
              <w:pStyle w:val="8"/>
              <w:spacing w:line="258" w:lineRule="auto"/>
            </w:pPr>
          </w:p>
          <w:p w14:paraId="09C14B5F">
            <w:pPr>
              <w:pStyle w:val="8"/>
              <w:spacing w:line="258" w:lineRule="auto"/>
            </w:pPr>
          </w:p>
          <w:p w14:paraId="5A0E2674">
            <w:pPr>
              <w:pStyle w:val="8"/>
              <w:spacing w:line="258" w:lineRule="auto"/>
            </w:pPr>
          </w:p>
          <w:p w14:paraId="69A46E0C">
            <w:pPr>
              <w:pStyle w:val="8"/>
              <w:spacing w:line="258" w:lineRule="auto"/>
            </w:pPr>
          </w:p>
          <w:p w14:paraId="289C2C00">
            <w:pPr>
              <w:pStyle w:val="8"/>
              <w:spacing w:line="258" w:lineRule="auto"/>
            </w:pPr>
          </w:p>
          <w:p w14:paraId="4B6FD916">
            <w:pPr>
              <w:pStyle w:val="8"/>
              <w:spacing w:line="259" w:lineRule="auto"/>
            </w:pPr>
          </w:p>
          <w:p w14:paraId="401F24D6">
            <w:pPr>
              <w:pStyle w:val="8"/>
              <w:spacing w:line="259" w:lineRule="auto"/>
            </w:pPr>
          </w:p>
          <w:p w14:paraId="6C4A2D88">
            <w:pPr>
              <w:pStyle w:val="8"/>
              <w:spacing w:line="259" w:lineRule="auto"/>
            </w:pPr>
          </w:p>
          <w:p w14:paraId="3C30148B">
            <w:pPr>
              <w:pStyle w:val="8"/>
              <w:spacing w:line="259" w:lineRule="auto"/>
            </w:pPr>
          </w:p>
          <w:p w14:paraId="6B3047EC">
            <w:pPr>
              <w:spacing w:before="75" w:line="222" w:lineRule="auto"/>
              <w:ind w:left="1014" w:hanging="99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移送城管部门按程序立案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查处</w:t>
            </w:r>
          </w:p>
        </w:tc>
        <w:tc>
          <w:tcPr>
            <w:tcW w:w="994" w:type="dxa"/>
            <w:vMerge w:val="restart"/>
            <w:tcBorders>
              <w:bottom w:val="nil"/>
            </w:tcBorders>
            <w:vAlign w:val="top"/>
          </w:tcPr>
          <w:p w14:paraId="3C933701">
            <w:pPr>
              <w:pStyle w:val="8"/>
            </w:pPr>
          </w:p>
        </w:tc>
      </w:tr>
      <w:tr w14:paraId="3C8A09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0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897FA1">
            <w:pPr>
              <w:pStyle w:val="8"/>
            </w:pPr>
          </w:p>
        </w:tc>
        <w:tc>
          <w:tcPr>
            <w:tcW w:w="1089" w:type="dxa"/>
            <w:vAlign w:val="top"/>
          </w:tcPr>
          <w:p w14:paraId="786381E9">
            <w:pPr>
              <w:pStyle w:val="8"/>
              <w:spacing w:line="283" w:lineRule="auto"/>
            </w:pPr>
          </w:p>
          <w:p w14:paraId="01AA359A">
            <w:pPr>
              <w:spacing w:before="75" w:line="183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5-2</w:t>
            </w:r>
          </w:p>
        </w:tc>
        <w:tc>
          <w:tcPr>
            <w:tcW w:w="2888" w:type="dxa"/>
            <w:vAlign w:val="top"/>
          </w:tcPr>
          <w:p w14:paraId="49819C37">
            <w:pPr>
              <w:spacing w:before="189" w:line="219" w:lineRule="auto"/>
              <w:ind w:left="861" w:right="57" w:hanging="8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未取得建设工程规划许可证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进行建设的</w:t>
            </w:r>
          </w:p>
        </w:tc>
        <w:tc>
          <w:tcPr>
            <w:tcW w:w="1199" w:type="dxa"/>
            <w:vAlign w:val="top"/>
          </w:tcPr>
          <w:p w14:paraId="408C740C">
            <w:pPr>
              <w:pStyle w:val="8"/>
              <w:spacing w:line="283" w:lineRule="auto"/>
            </w:pPr>
          </w:p>
          <w:p w14:paraId="27E8D328">
            <w:pPr>
              <w:spacing w:before="7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2153A6FB">
            <w:pPr>
              <w:pStyle w:val="8"/>
              <w:spacing w:line="247" w:lineRule="auto"/>
            </w:pPr>
          </w:p>
          <w:p w14:paraId="414C9D3B">
            <w:pPr>
              <w:spacing w:before="74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7DE7AE26">
            <w:pPr>
              <w:pStyle w:val="8"/>
            </w:pPr>
          </w:p>
        </w:tc>
        <w:tc>
          <w:tcPr>
            <w:tcW w:w="1159" w:type="dxa"/>
            <w:vAlign w:val="top"/>
          </w:tcPr>
          <w:p w14:paraId="6F38ADB1">
            <w:pPr>
              <w:pStyle w:val="8"/>
            </w:pP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7DBBE5DD">
            <w:pPr>
              <w:pStyle w:val="8"/>
            </w:pPr>
          </w:p>
        </w:tc>
        <w:tc>
          <w:tcPr>
            <w:tcW w:w="994" w:type="dxa"/>
            <w:vMerge w:val="continue"/>
            <w:tcBorders>
              <w:top w:val="nil"/>
              <w:bottom w:val="nil"/>
            </w:tcBorders>
            <w:vAlign w:val="top"/>
          </w:tcPr>
          <w:p w14:paraId="04B51F8E">
            <w:pPr>
              <w:pStyle w:val="8"/>
            </w:pPr>
          </w:p>
        </w:tc>
      </w:tr>
      <w:tr w14:paraId="606CEB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8" w:hRule="atLeast"/>
        </w:trPr>
        <w:tc>
          <w:tcPr>
            <w:tcW w:w="10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B100FDE">
            <w:pPr>
              <w:pStyle w:val="8"/>
            </w:pPr>
          </w:p>
        </w:tc>
        <w:tc>
          <w:tcPr>
            <w:tcW w:w="1089" w:type="dxa"/>
            <w:vAlign w:val="top"/>
          </w:tcPr>
          <w:p w14:paraId="659DEF14">
            <w:pPr>
              <w:pStyle w:val="8"/>
              <w:spacing w:line="296" w:lineRule="auto"/>
            </w:pPr>
          </w:p>
          <w:p w14:paraId="5469A1E5">
            <w:pPr>
              <w:pStyle w:val="8"/>
              <w:spacing w:line="296" w:lineRule="auto"/>
            </w:pPr>
          </w:p>
          <w:p w14:paraId="3BD1764D">
            <w:pPr>
              <w:spacing w:before="75" w:line="183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5-3</w:t>
            </w:r>
          </w:p>
        </w:tc>
        <w:tc>
          <w:tcPr>
            <w:tcW w:w="2888" w:type="dxa"/>
            <w:vAlign w:val="top"/>
          </w:tcPr>
          <w:p w14:paraId="2722E7A3">
            <w:pPr>
              <w:spacing w:before="201" w:line="219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未经批准或者未按照批准内</w:t>
            </w:r>
          </w:p>
          <w:p w14:paraId="6314DDF5">
            <w:pPr>
              <w:spacing w:before="7" w:line="219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容进行临时建设以及临时建</w:t>
            </w:r>
          </w:p>
          <w:p w14:paraId="69F67021">
            <w:pPr>
              <w:spacing w:before="17" w:line="208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筑物、构筑物超过批准期限</w:t>
            </w:r>
          </w:p>
          <w:p w14:paraId="074CD2AA">
            <w:pPr>
              <w:spacing w:line="219" w:lineRule="auto"/>
              <w:ind w:left="9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不拆除的</w:t>
            </w:r>
          </w:p>
        </w:tc>
        <w:tc>
          <w:tcPr>
            <w:tcW w:w="1199" w:type="dxa"/>
            <w:vAlign w:val="top"/>
          </w:tcPr>
          <w:p w14:paraId="7495DAB5">
            <w:pPr>
              <w:pStyle w:val="8"/>
              <w:spacing w:line="295" w:lineRule="auto"/>
            </w:pPr>
          </w:p>
          <w:p w14:paraId="1875A740">
            <w:pPr>
              <w:pStyle w:val="8"/>
              <w:spacing w:line="296" w:lineRule="auto"/>
            </w:pPr>
          </w:p>
          <w:p w14:paraId="23EC4A8E">
            <w:pPr>
              <w:spacing w:before="74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-15</w:t>
            </w:r>
          </w:p>
        </w:tc>
        <w:tc>
          <w:tcPr>
            <w:tcW w:w="1139" w:type="dxa"/>
            <w:vAlign w:val="top"/>
          </w:tcPr>
          <w:p w14:paraId="0E6C5464">
            <w:pPr>
              <w:pStyle w:val="8"/>
              <w:spacing w:line="278" w:lineRule="auto"/>
            </w:pPr>
          </w:p>
          <w:p w14:paraId="21405C27">
            <w:pPr>
              <w:pStyle w:val="8"/>
              <w:spacing w:line="278" w:lineRule="auto"/>
            </w:pPr>
          </w:p>
          <w:p w14:paraId="7A2C6CE1">
            <w:pPr>
              <w:spacing w:before="75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6F50B375">
            <w:pPr>
              <w:pStyle w:val="8"/>
            </w:pPr>
          </w:p>
        </w:tc>
        <w:tc>
          <w:tcPr>
            <w:tcW w:w="1159" w:type="dxa"/>
            <w:vAlign w:val="top"/>
          </w:tcPr>
          <w:p w14:paraId="6547D7FF">
            <w:pPr>
              <w:pStyle w:val="8"/>
            </w:pP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412D6454">
            <w:pPr>
              <w:pStyle w:val="8"/>
            </w:pPr>
          </w:p>
        </w:tc>
        <w:tc>
          <w:tcPr>
            <w:tcW w:w="994" w:type="dxa"/>
            <w:vMerge w:val="continue"/>
            <w:tcBorders>
              <w:top w:val="nil"/>
              <w:bottom w:val="nil"/>
            </w:tcBorders>
            <w:vAlign w:val="top"/>
          </w:tcPr>
          <w:p w14:paraId="0933420D">
            <w:pPr>
              <w:pStyle w:val="8"/>
            </w:pPr>
          </w:p>
        </w:tc>
      </w:tr>
      <w:tr w14:paraId="29FC4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" w:hRule="atLeast"/>
        </w:trPr>
        <w:tc>
          <w:tcPr>
            <w:tcW w:w="10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058AAD7">
            <w:pPr>
              <w:pStyle w:val="8"/>
            </w:pPr>
          </w:p>
        </w:tc>
        <w:tc>
          <w:tcPr>
            <w:tcW w:w="1089" w:type="dxa"/>
            <w:vAlign w:val="top"/>
          </w:tcPr>
          <w:p w14:paraId="61B008DC">
            <w:pPr>
              <w:pStyle w:val="8"/>
              <w:spacing w:line="316" w:lineRule="auto"/>
            </w:pPr>
          </w:p>
          <w:p w14:paraId="72FA86A7">
            <w:pPr>
              <w:spacing w:before="74" w:line="183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5-4</w:t>
            </w:r>
          </w:p>
        </w:tc>
        <w:tc>
          <w:tcPr>
            <w:tcW w:w="2888" w:type="dxa"/>
            <w:vAlign w:val="top"/>
          </w:tcPr>
          <w:p w14:paraId="7D00A56A">
            <w:pPr>
              <w:spacing w:before="213" w:line="214" w:lineRule="auto"/>
              <w:ind w:left="51" w:right="49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未经批准擅自改变建设工程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规划许可证内容进行建设的</w:t>
            </w:r>
          </w:p>
        </w:tc>
        <w:tc>
          <w:tcPr>
            <w:tcW w:w="1199" w:type="dxa"/>
            <w:vAlign w:val="top"/>
          </w:tcPr>
          <w:p w14:paraId="6FC3D8E9">
            <w:pPr>
              <w:pStyle w:val="8"/>
              <w:spacing w:line="316" w:lineRule="auto"/>
            </w:pPr>
          </w:p>
          <w:p w14:paraId="1B662841">
            <w:pPr>
              <w:spacing w:before="74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02D0BC83">
            <w:pPr>
              <w:pStyle w:val="8"/>
              <w:spacing w:line="280" w:lineRule="auto"/>
            </w:pPr>
          </w:p>
          <w:p w14:paraId="3D8938DD">
            <w:pPr>
              <w:spacing w:before="74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25860BDF">
            <w:pPr>
              <w:pStyle w:val="8"/>
            </w:pPr>
          </w:p>
        </w:tc>
        <w:tc>
          <w:tcPr>
            <w:tcW w:w="1159" w:type="dxa"/>
            <w:vAlign w:val="top"/>
          </w:tcPr>
          <w:p w14:paraId="4B54A000">
            <w:pPr>
              <w:pStyle w:val="8"/>
            </w:pP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51A8069B">
            <w:pPr>
              <w:pStyle w:val="8"/>
            </w:pPr>
          </w:p>
        </w:tc>
        <w:tc>
          <w:tcPr>
            <w:tcW w:w="994" w:type="dxa"/>
            <w:vMerge w:val="continue"/>
            <w:tcBorders>
              <w:top w:val="nil"/>
              <w:bottom w:val="nil"/>
            </w:tcBorders>
            <w:vAlign w:val="top"/>
          </w:tcPr>
          <w:p w14:paraId="58BC6946">
            <w:pPr>
              <w:pStyle w:val="8"/>
            </w:pPr>
          </w:p>
        </w:tc>
      </w:tr>
      <w:tr w14:paraId="6D7ED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9" w:hRule="atLeast"/>
        </w:trPr>
        <w:tc>
          <w:tcPr>
            <w:tcW w:w="10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50A053D">
            <w:pPr>
              <w:pStyle w:val="8"/>
            </w:pPr>
          </w:p>
        </w:tc>
        <w:tc>
          <w:tcPr>
            <w:tcW w:w="1089" w:type="dxa"/>
            <w:vAlign w:val="top"/>
          </w:tcPr>
          <w:p w14:paraId="78FB97A1">
            <w:pPr>
              <w:pStyle w:val="8"/>
              <w:spacing w:line="417" w:lineRule="auto"/>
            </w:pPr>
          </w:p>
          <w:p w14:paraId="4B6F92A2">
            <w:pPr>
              <w:spacing w:before="75" w:line="182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5-5</w:t>
            </w:r>
          </w:p>
        </w:tc>
        <w:tc>
          <w:tcPr>
            <w:tcW w:w="2888" w:type="dxa"/>
            <w:vAlign w:val="top"/>
          </w:tcPr>
          <w:p w14:paraId="084C7749">
            <w:pPr>
              <w:spacing w:before="44" w:line="219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未在竣工验收后六个月内向</w:t>
            </w:r>
          </w:p>
          <w:p w14:paraId="02F21A39">
            <w:pPr>
              <w:spacing w:before="6" w:line="201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城乡规划主管部门报送有关</w:t>
            </w:r>
          </w:p>
          <w:p w14:paraId="0B3C9A72">
            <w:pPr>
              <w:spacing w:line="208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竣工验收资料，并逾期不补</w:t>
            </w:r>
          </w:p>
          <w:p w14:paraId="20EB022D">
            <w:pPr>
              <w:spacing w:line="196" w:lineRule="auto"/>
              <w:ind w:left="12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报的</w:t>
            </w:r>
          </w:p>
        </w:tc>
        <w:tc>
          <w:tcPr>
            <w:tcW w:w="1199" w:type="dxa"/>
            <w:vAlign w:val="top"/>
          </w:tcPr>
          <w:p w14:paraId="650616E2">
            <w:pPr>
              <w:pStyle w:val="8"/>
              <w:spacing w:line="415" w:lineRule="auto"/>
            </w:pPr>
          </w:p>
          <w:p w14:paraId="43326E27">
            <w:pPr>
              <w:spacing w:before="74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-10</w:t>
            </w:r>
          </w:p>
        </w:tc>
        <w:tc>
          <w:tcPr>
            <w:tcW w:w="1139" w:type="dxa"/>
            <w:vAlign w:val="top"/>
          </w:tcPr>
          <w:p w14:paraId="662AAF01">
            <w:pPr>
              <w:pStyle w:val="8"/>
              <w:spacing w:line="380" w:lineRule="auto"/>
            </w:pPr>
          </w:p>
          <w:p w14:paraId="585E6B52">
            <w:pPr>
              <w:spacing w:before="75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3B2AF92A">
            <w:pPr>
              <w:pStyle w:val="8"/>
            </w:pPr>
          </w:p>
        </w:tc>
        <w:tc>
          <w:tcPr>
            <w:tcW w:w="1159" w:type="dxa"/>
            <w:vAlign w:val="top"/>
          </w:tcPr>
          <w:p w14:paraId="22C6E0FC">
            <w:pPr>
              <w:pStyle w:val="8"/>
            </w:pPr>
          </w:p>
        </w:tc>
        <w:tc>
          <w:tcPr>
            <w:tcW w:w="2518" w:type="dxa"/>
            <w:vMerge w:val="continue"/>
            <w:tcBorders>
              <w:top w:val="nil"/>
              <w:bottom w:val="nil"/>
            </w:tcBorders>
            <w:vAlign w:val="top"/>
          </w:tcPr>
          <w:p w14:paraId="4047765B">
            <w:pPr>
              <w:pStyle w:val="8"/>
            </w:pPr>
          </w:p>
        </w:tc>
        <w:tc>
          <w:tcPr>
            <w:tcW w:w="994" w:type="dxa"/>
            <w:vMerge w:val="continue"/>
            <w:tcBorders>
              <w:top w:val="nil"/>
              <w:bottom w:val="nil"/>
            </w:tcBorders>
            <w:vAlign w:val="top"/>
          </w:tcPr>
          <w:p w14:paraId="169ABFCC">
            <w:pPr>
              <w:pStyle w:val="8"/>
            </w:pPr>
          </w:p>
        </w:tc>
      </w:tr>
      <w:tr w14:paraId="22503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10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BCF7C1">
            <w:pPr>
              <w:pStyle w:val="8"/>
            </w:pPr>
          </w:p>
        </w:tc>
        <w:tc>
          <w:tcPr>
            <w:tcW w:w="1089" w:type="dxa"/>
            <w:vAlign w:val="top"/>
          </w:tcPr>
          <w:p w14:paraId="5078C141">
            <w:pPr>
              <w:spacing w:before="304" w:line="183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5-6</w:t>
            </w:r>
          </w:p>
        </w:tc>
        <w:tc>
          <w:tcPr>
            <w:tcW w:w="2888" w:type="dxa"/>
            <w:vAlign w:val="top"/>
          </w:tcPr>
          <w:p w14:paraId="4EF1D021">
            <w:pPr>
              <w:spacing w:before="134" w:line="219" w:lineRule="auto"/>
              <w:ind w:left="401" w:right="76" w:hanging="3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擅自改变建设工程规划许可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证确定的房屋用途的</w:t>
            </w:r>
          </w:p>
        </w:tc>
        <w:tc>
          <w:tcPr>
            <w:tcW w:w="1199" w:type="dxa"/>
            <w:vAlign w:val="top"/>
          </w:tcPr>
          <w:p w14:paraId="129707F4">
            <w:pPr>
              <w:spacing w:before="304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471EB5DB">
            <w:pPr>
              <w:spacing w:before="268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159D1ADB">
            <w:pPr>
              <w:pStyle w:val="8"/>
            </w:pPr>
          </w:p>
        </w:tc>
        <w:tc>
          <w:tcPr>
            <w:tcW w:w="1159" w:type="dxa"/>
            <w:vAlign w:val="top"/>
          </w:tcPr>
          <w:p w14:paraId="2E88079A">
            <w:pPr>
              <w:pStyle w:val="8"/>
            </w:pPr>
          </w:p>
        </w:tc>
        <w:tc>
          <w:tcPr>
            <w:tcW w:w="2518" w:type="dxa"/>
            <w:vMerge w:val="continue"/>
            <w:tcBorders>
              <w:top w:val="nil"/>
            </w:tcBorders>
            <w:vAlign w:val="top"/>
          </w:tcPr>
          <w:p w14:paraId="1152B034">
            <w:pPr>
              <w:pStyle w:val="8"/>
            </w:pPr>
          </w:p>
        </w:tc>
        <w:tc>
          <w:tcPr>
            <w:tcW w:w="994" w:type="dxa"/>
            <w:vMerge w:val="continue"/>
            <w:tcBorders>
              <w:top w:val="nil"/>
            </w:tcBorders>
            <w:vAlign w:val="top"/>
          </w:tcPr>
          <w:p w14:paraId="6C82E559">
            <w:pPr>
              <w:pStyle w:val="8"/>
            </w:pPr>
          </w:p>
        </w:tc>
      </w:tr>
      <w:tr w14:paraId="3018D7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0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89E819">
            <w:pPr>
              <w:pStyle w:val="8"/>
            </w:pPr>
          </w:p>
        </w:tc>
        <w:tc>
          <w:tcPr>
            <w:tcW w:w="1089" w:type="dxa"/>
            <w:vAlign w:val="top"/>
          </w:tcPr>
          <w:p w14:paraId="0CE058F0">
            <w:pPr>
              <w:spacing w:before="267" w:line="182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5-7</w:t>
            </w:r>
          </w:p>
        </w:tc>
        <w:tc>
          <w:tcPr>
            <w:tcW w:w="2888" w:type="dxa"/>
            <w:vAlign w:val="top"/>
          </w:tcPr>
          <w:p w14:paraId="0D33870A">
            <w:pPr>
              <w:spacing w:before="75" w:line="218" w:lineRule="auto"/>
              <w:ind w:left="861" w:right="75" w:hanging="8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对规划部门提出的整改意见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拒不改正的</w:t>
            </w:r>
          </w:p>
        </w:tc>
        <w:tc>
          <w:tcPr>
            <w:tcW w:w="1199" w:type="dxa"/>
            <w:vAlign w:val="top"/>
          </w:tcPr>
          <w:p w14:paraId="43271318">
            <w:pPr>
              <w:spacing w:before="265" w:line="183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-20</w:t>
            </w:r>
          </w:p>
        </w:tc>
        <w:tc>
          <w:tcPr>
            <w:tcW w:w="1139" w:type="dxa"/>
            <w:vAlign w:val="top"/>
          </w:tcPr>
          <w:p w14:paraId="08488122">
            <w:pPr>
              <w:spacing w:before="229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602069C9">
            <w:pPr>
              <w:pStyle w:val="8"/>
            </w:pPr>
          </w:p>
        </w:tc>
        <w:tc>
          <w:tcPr>
            <w:tcW w:w="1159" w:type="dxa"/>
            <w:vAlign w:val="top"/>
          </w:tcPr>
          <w:p w14:paraId="415018AD">
            <w:pPr>
              <w:pStyle w:val="8"/>
            </w:pPr>
          </w:p>
        </w:tc>
        <w:tc>
          <w:tcPr>
            <w:tcW w:w="2518" w:type="dxa"/>
            <w:vAlign w:val="top"/>
          </w:tcPr>
          <w:p w14:paraId="20C88DB0">
            <w:pPr>
              <w:pStyle w:val="8"/>
            </w:pPr>
          </w:p>
        </w:tc>
        <w:tc>
          <w:tcPr>
            <w:tcW w:w="994" w:type="dxa"/>
            <w:vAlign w:val="top"/>
          </w:tcPr>
          <w:p w14:paraId="143B8168">
            <w:pPr>
              <w:pStyle w:val="8"/>
            </w:pPr>
          </w:p>
        </w:tc>
      </w:tr>
      <w:tr w14:paraId="0354E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100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E587C40">
            <w:pPr>
              <w:pStyle w:val="8"/>
            </w:pPr>
          </w:p>
        </w:tc>
        <w:tc>
          <w:tcPr>
            <w:tcW w:w="1089" w:type="dxa"/>
            <w:vAlign w:val="top"/>
          </w:tcPr>
          <w:p w14:paraId="324F9A75">
            <w:pPr>
              <w:pStyle w:val="8"/>
              <w:spacing w:line="290" w:lineRule="auto"/>
            </w:pPr>
          </w:p>
          <w:p w14:paraId="240AB2E4">
            <w:pPr>
              <w:spacing w:before="74" w:line="183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5-8</w:t>
            </w:r>
          </w:p>
        </w:tc>
        <w:tc>
          <w:tcPr>
            <w:tcW w:w="2888" w:type="dxa"/>
            <w:vAlign w:val="top"/>
          </w:tcPr>
          <w:p w14:paraId="734DE6F6">
            <w:pPr>
              <w:spacing w:before="36" w:line="217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未制作现场规划公示牌，或</w:t>
            </w:r>
          </w:p>
          <w:p w14:paraId="599FF7D9">
            <w:pPr>
              <w:spacing w:line="219" w:lineRule="auto"/>
              <w:ind w:left="5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位置、内容不符合规定要求</w:t>
            </w:r>
          </w:p>
          <w:p w14:paraId="20748691">
            <w:pPr>
              <w:spacing w:line="183" w:lineRule="auto"/>
              <w:ind w:left="13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的</w:t>
            </w:r>
          </w:p>
        </w:tc>
        <w:tc>
          <w:tcPr>
            <w:tcW w:w="1199" w:type="dxa"/>
            <w:vAlign w:val="top"/>
          </w:tcPr>
          <w:p w14:paraId="1E487676">
            <w:pPr>
              <w:pStyle w:val="8"/>
              <w:spacing w:line="288" w:lineRule="auto"/>
            </w:pPr>
          </w:p>
          <w:p w14:paraId="75AFB83C">
            <w:pPr>
              <w:spacing w:before="75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-10</w:t>
            </w:r>
          </w:p>
        </w:tc>
        <w:tc>
          <w:tcPr>
            <w:tcW w:w="1139" w:type="dxa"/>
            <w:vAlign w:val="top"/>
          </w:tcPr>
          <w:p w14:paraId="2507D79B">
            <w:pPr>
              <w:pStyle w:val="8"/>
              <w:spacing w:line="254" w:lineRule="auto"/>
            </w:pPr>
          </w:p>
          <w:p w14:paraId="12BEFF1B">
            <w:pPr>
              <w:spacing w:before="74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49710AD9">
            <w:pPr>
              <w:pStyle w:val="8"/>
            </w:pPr>
          </w:p>
        </w:tc>
        <w:tc>
          <w:tcPr>
            <w:tcW w:w="1159" w:type="dxa"/>
            <w:vAlign w:val="top"/>
          </w:tcPr>
          <w:p w14:paraId="7073E143">
            <w:pPr>
              <w:pStyle w:val="8"/>
            </w:pPr>
          </w:p>
        </w:tc>
        <w:tc>
          <w:tcPr>
            <w:tcW w:w="2518" w:type="dxa"/>
            <w:vAlign w:val="top"/>
          </w:tcPr>
          <w:p w14:paraId="4A4E4FAA">
            <w:pPr>
              <w:pStyle w:val="8"/>
            </w:pPr>
          </w:p>
        </w:tc>
        <w:tc>
          <w:tcPr>
            <w:tcW w:w="994" w:type="dxa"/>
            <w:vAlign w:val="top"/>
          </w:tcPr>
          <w:p w14:paraId="295B6368">
            <w:pPr>
              <w:pStyle w:val="8"/>
            </w:pPr>
          </w:p>
        </w:tc>
      </w:tr>
      <w:tr w14:paraId="3A588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4" w:hRule="atLeast"/>
        </w:trPr>
        <w:tc>
          <w:tcPr>
            <w:tcW w:w="1005" w:type="dxa"/>
            <w:vMerge w:val="continue"/>
            <w:tcBorders>
              <w:top w:val="nil"/>
            </w:tcBorders>
            <w:textDirection w:val="tbRlV"/>
            <w:vAlign w:val="top"/>
          </w:tcPr>
          <w:p w14:paraId="5C023F1E">
            <w:pPr>
              <w:pStyle w:val="8"/>
            </w:pPr>
          </w:p>
        </w:tc>
        <w:tc>
          <w:tcPr>
            <w:tcW w:w="1089" w:type="dxa"/>
            <w:vAlign w:val="top"/>
          </w:tcPr>
          <w:p w14:paraId="71BA5DF9">
            <w:pPr>
              <w:pStyle w:val="8"/>
              <w:spacing w:line="241" w:lineRule="auto"/>
            </w:pPr>
          </w:p>
          <w:p w14:paraId="1A89C047">
            <w:pPr>
              <w:spacing w:before="75" w:line="183" w:lineRule="auto"/>
              <w:ind w:left="36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5"/>
                <w:sz w:val="23"/>
                <w:szCs w:val="23"/>
              </w:rPr>
              <w:t>5-9</w:t>
            </w:r>
          </w:p>
        </w:tc>
        <w:tc>
          <w:tcPr>
            <w:tcW w:w="2888" w:type="dxa"/>
            <w:vAlign w:val="top"/>
          </w:tcPr>
          <w:p w14:paraId="569B70A2">
            <w:pPr>
              <w:spacing w:before="148" w:line="222" w:lineRule="auto"/>
              <w:ind w:left="401" w:right="55" w:hanging="3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向规划部门承诺后未限时完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成或拒不按承诺实施</w:t>
            </w:r>
          </w:p>
        </w:tc>
        <w:tc>
          <w:tcPr>
            <w:tcW w:w="1199" w:type="dxa"/>
            <w:vAlign w:val="top"/>
          </w:tcPr>
          <w:p w14:paraId="0A3DF4CE">
            <w:pPr>
              <w:pStyle w:val="8"/>
            </w:pPr>
          </w:p>
          <w:p w14:paraId="6DC4FCFD">
            <w:pPr>
              <w:spacing w:before="75" w:line="184" w:lineRule="auto"/>
              <w:ind w:left="41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-10</w:t>
            </w:r>
          </w:p>
        </w:tc>
        <w:tc>
          <w:tcPr>
            <w:tcW w:w="1139" w:type="dxa"/>
            <w:vAlign w:val="top"/>
          </w:tcPr>
          <w:p w14:paraId="1FAA943E">
            <w:pPr>
              <w:spacing w:before="281" w:line="238" w:lineRule="auto"/>
              <w:ind w:left="44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Align w:val="top"/>
          </w:tcPr>
          <w:p w14:paraId="176874A3">
            <w:pPr>
              <w:pStyle w:val="8"/>
            </w:pPr>
          </w:p>
        </w:tc>
        <w:tc>
          <w:tcPr>
            <w:tcW w:w="1159" w:type="dxa"/>
            <w:vAlign w:val="top"/>
          </w:tcPr>
          <w:p w14:paraId="7D6D68DA">
            <w:pPr>
              <w:pStyle w:val="8"/>
            </w:pPr>
          </w:p>
        </w:tc>
        <w:tc>
          <w:tcPr>
            <w:tcW w:w="2518" w:type="dxa"/>
            <w:vAlign w:val="top"/>
          </w:tcPr>
          <w:p w14:paraId="560A6531">
            <w:pPr>
              <w:pStyle w:val="8"/>
            </w:pPr>
          </w:p>
        </w:tc>
        <w:tc>
          <w:tcPr>
            <w:tcW w:w="994" w:type="dxa"/>
            <w:vAlign w:val="top"/>
          </w:tcPr>
          <w:p w14:paraId="41F350FA">
            <w:pPr>
              <w:pStyle w:val="8"/>
            </w:pPr>
          </w:p>
        </w:tc>
      </w:tr>
    </w:tbl>
    <w:p w14:paraId="5E02CE7D">
      <w:pPr>
        <w:pStyle w:val="4"/>
      </w:pPr>
    </w:p>
    <w:p w14:paraId="3A6AD1A6">
      <w:pPr>
        <w:sectPr>
          <w:pgSz w:w="16830" w:h="11900"/>
          <w:pgMar w:top="1011" w:right="1905" w:bottom="400" w:left="1844" w:header="0" w:footer="0" w:gutter="0"/>
          <w:cols w:space="720" w:num="1"/>
        </w:sectPr>
      </w:pPr>
    </w:p>
    <w:p w14:paraId="6C7FD543">
      <w:pPr>
        <w:spacing w:before="17"/>
      </w:pPr>
    </w:p>
    <w:p w14:paraId="7C28FFD7">
      <w:pPr>
        <w:spacing w:before="16"/>
      </w:pPr>
    </w:p>
    <w:p w14:paraId="6750BD4C">
      <w:pPr>
        <w:spacing w:before="16"/>
      </w:pPr>
    </w:p>
    <w:tbl>
      <w:tblPr>
        <w:tblStyle w:val="7"/>
        <w:tblW w:w="13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1079"/>
        <w:gridCol w:w="2908"/>
        <w:gridCol w:w="1169"/>
        <w:gridCol w:w="1149"/>
        <w:gridCol w:w="1079"/>
        <w:gridCol w:w="1149"/>
        <w:gridCol w:w="2508"/>
        <w:gridCol w:w="1004"/>
      </w:tblGrid>
      <w:tr w14:paraId="3BC1D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82" w:hRule="atLeast"/>
        </w:trPr>
        <w:tc>
          <w:tcPr>
            <w:tcW w:w="1004" w:type="dxa"/>
            <w:vMerge w:val="restart"/>
            <w:tcBorders>
              <w:bottom w:val="nil"/>
            </w:tcBorders>
            <w:textDirection w:val="tbRlV"/>
            <w:vAlign w:val="top"/>
          </w:tcPr>
          <w:p w14:paraId="33AB25E5">
            <w:pPr>
              <w:pStyle w:val="8"/>
              <w:spacing w:line="439" w:lineRule="auto"/>
            </w:pPr>
          </w:p>
          <w:p w14:paraId="5C47E14F">
            <w:pPr>
              <w:spacing w:before="74" w:line="202" w:lineRule="auto"/>
              <w:ind w:left="26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6 矿</w:t>
            </w:r>
            <w:r>
              <w:rPr>
                <w:rFonts w:ascii="宋体" w:hAnsi="宋体" w:eastAsia="宋体" w:cs="宋体"/>
                <w:spacing w:val="-25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业</w:t>
            </w:r>
            <w:r>
              <w:rPr>
                <w:rFonts w:ascii="宋体" w:hAnsi="宋体" w:eastAsia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权</w:t>
            </w:r>
            <w:r>
              <w:rPr>
                <w:rFonts w:ascii="宋体" w:hAnsi="宋体" w:eastAsia="宋体" w:cs="宋体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</w:t>
            </w:r>
            <w:r>
              <w:rPr>
                <w:rFonts w:ascii="宋体" w:hAnsi="宋体" w:eastAsia="宋体" w:cs="宋体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场</w:t>
            </w:r>
            <w:r>
              <w:rPr>
                <w:rFonts w:ascii="宋体" w:hAnsi="宋体" w:eastAsia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管</w:t>
            </w:r>
            <w:r>
              <w:rPr>
                <w:rFonts w:ascii="宋体" w:hAnsi="宋体" w:eastAsia="宋体" w:cs="宋体"/>
                <w:spacing w:val="-3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理</w:t>
            </w:r>
          </w:p>
        </w:tc>
        <w:tc>
          <w:tcPr>
            <w:tcW w:w="1079" w:type="dxa"/>
            <w:vAlign w:val="top"/>
          </w:tcPr>
          <w:p w14:paraId="093F6D18">
            <w:pPr>
              <w:spacing w:before="213" w:line="227" w:lineRule="auto"/>
              <w:ind w:left="89" w:hanging="79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6-1.未按规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定办理采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矿许可证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延续、变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更或注销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登记手续</w:t>
            </w:r>
          </w:p>
        </w:tc>
        <w:tc>
          <w:tcPr>
            <w:tcW w:w="2908" w:type="dxa"/>
            <w:vAlign w:val="top"/>
          </w:tcPr>
          <w:p w14:paraId="551D6517">
            <w:pPr>
              <w:pStyle w:val="8"/>
              <w:spacing w:line="268" w:lineRule="auto"/>
            </w:pPr>
          </w:p>
          <w:p w14:paraId="6955C121">
            <w:pPr>
              <w:pStyle w:val="8"/>
              <w:spacing w:line="269" w:lineRule="auto"/>
            </w:pPr>
          </w:p>
          <w:p w14:paraId="58F51D8B">
            <w:pPr>
              <w:pStyle w:val="8"/>
              <w:spacing w:line="269" w:lineRule="auto"/>
            </w:pPr>
          </w:p>
          <w:p w14:paraId="54881DA1">
            <w:pPr>
              <w:spacing w:before="71" w:line="219" w:lineRule="auto"/>
              <w:ind w:left="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被责令限期改正。</w:t>
            </w:r>
          </w:p>
        </w:tc>
        <w:tc>
          <w:tcPr>
            <w:tcW w:w="1169" w:type="dxa"/>
            <w:vAlign w:val="top"/>
          </w:tcPr>
          <w:p w14:paraId="236A6564">
            <w:pPr>
              <w:pStyle w:val="8"/>
              <w:spacing w:line="288" w:lineRule="auto"/>
            </w:pPr>
          </w:p>
          <w:p w14:paraId="521577B2">
            <w:pPr>
              <w:pStyle w:val="8"/>
              <w:spacing w:line="288" w:lineRule="auto"/>
            </w:pPr>
          </w:p>
          <w:p w14:paraId="1A38E553">
            <w:pPr>
              <w:pStyle w:val="8"/>
              <w:spacing w:line="288" w:lineRule="auto"/>
            </w:pPr>
          </w:p>
          <w:p w14:paraId="7CD946D3">
            <w:pPr>
              <w:spacing w:before="71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61D86206">
            <w:pPr>
              <w:pStyle w:val="8"/>
              <w:spacing w:line="245" w:lineRule="auto"/>
            </w:pPr>
          </w:p>
          <w:p w14:paraId="5DCB1D40">
            <w:pPr>
              <w:pStyle w:val="8"/>
              <w:spacing w:line="245" w:lineRule="auto"/>
            </w:pPr>
          </w:p>
          <w:p w14:paraId="2932E2B3">
            <w:pPr>
              <w:pStyle w:val="8"/>
              <w:spacing w:line="245" w:lineRule="auto"/>
            </w:pPr>
          </w:p>
          <w:p w14:paraId="4F68EF7F">
            <w:pPr>
              <w:pStyle w:val="8"/>
              <w:spacing w:line="245" w:lineRule="auto"/>
            </w:pPr>
          </w:p>
          <w:p w14:paraId="0F0CCDBB">
            <w:pPr>
              <w:pStyle w:val="8"/>
              <w:spacing w:line="245" w:lineRule="auto"/>
            </w:pPr>
          </w:p>
          <w:p w14:paraId="774A30D1">
            <w:pPr>
              <w:pStyle w:val="8"/>
              <w:spacing w:line="245" w:lineRule="auto"/>
            </w:pPr>
          </w:p>
          <w:p w14:paraId="3708F7DC">
            <w:pPr>
              <w:pStyle w:val="8"/>
              <w:spacing w:line="246" w:lineRule="auto"/>
            </w:pPr>
          </w:p>
          <w:p w14:paraId="737104A9">
            <w:pPr>
              <w:pStyle w:val="8"/>
              <w:spacing w:line="246" w:lineRule="auto"/>
            </w:pPr>
          </w:p>
          <w:p w14:paraId="2A1CFD55">
            <w:pPr>
              <w:spacing w:before="72" w:line="238" w:lineRule="auto"/>
              <w:ind w:left="4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3C660CD7">
            <w:pPr>
              <w:pStyle w:val="8"/>
            </w:pP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65031CF7">
            <w:pPr>
              <w:pStyle w:val="8"/>
            </w:pPr>
          </w:p>
        </w:tc>
        <w:tc>
          <w:tcPr>
            <w:tcW w:w="2508" w:type="dxa"/>
            <w:vMerge w:val="restart"/>
            <w:tcBorders>
              <w:bottom w:val="nil"/>
            </w:tcBorders>
            <w:vAlign w:val="top"/>
          </w:tcPr>
          <w:p w14:paraId="7CDD146D">
            <w:pPr>
              <w:pStyle w:val="8"/>
            </w:pPr>
          </w:p>
        </w:tc>
        <w:tc>
          <w:tcPr>
            <w:tcW w:w="1004" w:type="dxa"/>
            <w:vMerge w:val="restart"/>
            <w:tcBorders>
              <w:bottom w:val="nil"/>
            </w:tcBorders>
            <w:vAlign w:val="top"/>
          </w:tcPr>
          <w:p w14:paraId="38A29531">
            <w:pPr>
              <w:pStyle w:val="8"/>
            </w:pPr>
          </w:p>
        </w:tc>
      </w:tr>
      <w:tr w14:paraId="65A28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4AFA122">
            <w:pPr>
              <w:pStyle w:val="8"/>
            </w:pP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6ADF904B">
            <w:pPr>
              <w:pStyle w:val="8"/>
              <w:spacing w:line="428" w:lineRule="auto"/>
            </w:pPr>
          </w:p>
          <w:p w14:paraId="79F061AC">
            <w:pPr>
              <w:spacing w:before="71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6-2.擅自印</w:t>
            </w:r>
          </w:p>
          <w:p w14:paraId="78205374">
            <w:pPr>
              <w:spacing w:before="19" w:line="220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制或者伪</w:t>
            </w:r>
          </w:p>
          <w:p w14:paraId="02DFA1FE">
            <w:pPr>
              <w:spacing w:before="17" w:line="217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6"/>
                <w:sz w:val="22"/>
                <w:szCs w:val="22"/>
              </w:rPr>
              <w:t>造、冒用</w:t>
            </w:r>
          </w:p>
          <w:p w14:paraId="7430E853">
            <w:pPr>
              <w:spacing w:line="218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采矿许可</w:t>
            </w:r>
          </w:p>
          <w:p w14:paraId="322C1E67">
            <w:pPr>
              <w:spacing w:before="33" w:line="230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证</w:t>
            </w:r>
          </w:p>
        </w:tc>
        <w:tc>
          <w:tcPr>
            <w:tcW w:w="2908" w:type="dxa"/>
            <w:vAlign w:val="top"/>
          </w:tcPr>
          <w:p w14:paraId="7E234CBF">
            <w:pPr>
              <w:spacing w:before="291" w:line="219" w:lineRule="auto"/>
              <w:ind w:left="42" w:right="21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经责令立即停止违法行为，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且违法所得10万元以下的。</w:t>
            </w:r>
          </w:p>
        </w:tc>
        <w:tc>
          <w:tcPr>
            <w:tcW w:w="1169" w:type="dxa"/>
            <w:vAlign w:val="top"/>
          </w:tcPr>
          <w:p w14:paraId="378367B3">
            <w:pPr>
              <w:pStyle w:val="8"/>
              <w:spacing w:line="384" w:lineRule="auto"/>
            </w:pPr>
          </w:p>
          <w:p w14:paraId="4D1F1146">
            <w:pPr>
              <w:spacing w:before="72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49" w:type="dxa"/>
            <w:vMerge w:val="continue"/>
            <w:tcBorders>
              <w:top w:val="nil"/>
              <w:bottom w:val="nil"/>
            </w:tcBorders>
            <w:vAlign w:val="top"/>
          </w:tcPr>
          <w:p w14:paraId="154C809A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  <w:bottom w:val="nil"/>
            </w:tcBorders>
            <w:vAlign w:val="top"/>
          </w:tcPr>
          <w:p w14:paraId="5AAB4975">
            <w:pPr>
              <w:pStyle w:val="8"/>
            </w:pPr>
          </w:p>
        </w:tc>
        <w:tc>
          <w:tcPr>
            <w:tcW w:w="1149" w:type="dxa"/>
            <w:vMerge w:val="continue"/>
            <w:tcBorders>
              <w:top w:val="nil"/>
              <w:bottom w:val="nil"/>
            </w:tcBorders>
            <w:vAlign w:val="top"/>
          </w:tcPr>
          <w:p w14:paraId="50E3020B">
            <w:pPr>
              <w:pStyle w:val="8"/>
            </w:pPr>
          </w:p>
        </w:tc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17A1DDB9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35C0BF61">
            <w:pPr>
              <w:pStyle w:val="8"/>
            </w:pPr>
          </w:p>
        </w:tc>
      </w:tr>
      <w:tr w14:paraId="27D4F3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5A37E02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0DBBB595">
            <w:pPr>
              <w:pStyle w:val="8"/>
            </w:pPr>
          </w:p>
        </w:tc>
        <w:tc>
          <w:tcPr>
            <w:tcW w:w="2908" w:type="dxa"/>
            <w:vAlign w:val="top"/>
          </w:tcPr>
          <w:p w14:paraId="3B7D0D42">
            <w:pPr>
              <w:spacing w:before="281" w:line="224" w:lineRule="auto"/>
              <w:ind w:left="42" w:right="21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经责令立即停止违法行为，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且违法所得10万元以上的或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经责令拒不停止违法行为。</w:t>
            </w:r>
          </w:p>
        </w:tc>
        <w:tc>
          <w:tcPr>
            <w:tcW w:w="1169" w:type="dxa"/>
            <w:vAlign w:val="top"/>
          </w:tcPr>
          <w:p w14:paraId="2ED7E516">
            <w:pPr>
              <w:pStyle w:val="8"/>
              <w:spacing w:line="252" w:lineRule="auto"/>
            </w:pPr>
          </w:p>
          <w:p w14:paraId="1D8B0F3E">
            <w:pPr>
              <w:pStyle w:val="8"/>
              <w:spacing w:line="253" w:lineRule="auto"/>
            </w:pPr>
          </w:p>
          <w:p w14:paraId="53D62550">
            <w:pPr>
              <w:spacing w:before="71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05DF4CD3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3E14BCFA">
            <w:pPr>
              <w:pStyle w:val="8"/>
            </w:pP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4D01E3D0">
            <w:pPr>
              <w:pStyle w:val="8"/>
            </w:pPr>
          </w:p>
        </w:tc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4FF104E3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43675DBB">
            <w:pPr>
              <w:pStyle w:val="8"/>
            </w:pPr>
          </w:p>
        </w:tc>
      </w:tr>
      <w:tr w14:paraId="6C3ECF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C0CB8F2">
            <w:pPr>
              <w:pStyle w:val="8"/>
            </w:pP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5A9C32D6">
            <w:pPr>
              <w:spacing w:before="255" w:line="220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6-3.未经批</w:t>
            </w:r>
          </w:p>
          <w:p w14:paraId="54147D95">
            <w:pPr>
              <w:spacing w:before="17" w:line="217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准，擅自</w:t>
            </w:r>
          </w:p>
          <w:p w14:paraId="740D4E27">
            <w:pPr>
              <w:spacing w:line="218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转让采矿</w:t>
            </w:r>
          </w:p>
          <w:p w14:paraId="446DC2E8">
            <w:pPr>
              <w:spacing w:before="10" w:line="219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权</w:t>
            </w:r>
          </w:p>
        </w:tc>
        <w:tc>
          <w:tcPr>
            <w:tcW w:w="2908" w:type="dxa"/>
            <w:vAlign w:val="top"/>
          </w:tcPr>
          <w:p w14:paraId="78AF177D">
            <w:pPr>
              <w:spacing w:before="293" w:line="219" w:lineRule="auto"/>
              <w:ind w:left="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经责令立即停止违法行为。</w:t>
            </w:r>
          </w:p>
        </w:tc>
        <w:tc>
          <w:tcPr>
            <w:tcW w:w="1169" w:type="dxa"/>
            <w:vAlign w:val="top"/>
          </w:tcPr>
          <w:p w14:paraId="5FF651A8">
            <w:pPr>
              <w:pStyle w:val="8"/>
              <w:spacing w:line="278" w:lineRule="auto"/>
            </w:pPr>
          </w:p>
          <w:p w14:paraId="1835BE78">
            <w:pPr>
              <w:spacing w:before="72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31843C33">
            <w:pPr>
              <w:pStyle w:val="8"/>
              <w:spacing w:line="257" w:lineRule="auto"/>
            </w:pPr>
          </w:p>
          <w:p w14:paraId="4EF43115">
            <w:pPr>
              <w:pStyle w:val="8"/>
              <w:spacing w:line="257" w:lineRule="auto"/>
            </w:pPr>
          </w:p>
          <w:p w14:paraId="63C4F4F3">
            <w:pPr>
              <w:pStyle w:val="8"/>
              <w:spacing w:line="257" w:lineRule="auto"/>
            </w:pPr>
          </w:p>
          <w:p w14:paraId="5EC6AB5F">
            <w:pPr>
              <w:pStyle w:val="8"/>
              <w:spacing w:line="258" w:lineRule="auto"/>
            </w:pPr>
          </w:p>
          <w:p w14:paraId="685B3DAA">
            <w:pPr>
              <w:spacing w:before="71" w:line="238" w:lineRule="auto"/>
              <w:ind w:left="4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204B596F">
            <w:pPr>
              <w:pStyle w:val="8"/>
            </w:pPr>
          </w:p>
        </w:tc>
        <w:tc>
          <w:tcPr>
            <w:tcW w:w="1149" w:type="dxa"/>
            <w:vMerge w:val="restart"/>
            <w:tcBorders>
              <w:bottom w:val="nil"/>
            </w:tcBorders>
            <w:vAlign w:val="top"/>
          </w:tcPr>
          <w:p w14:paraId="1642584B">
            <w:pPr>
              <w:pStyle w:val="8"/>
            </w:pPr>
          </w:p>
        </w:tc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4060C710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2F88C8E5">
            <w:pPr>
              <w:pStyle w:val="8"/>
            </w:pPr>
          </w:p>
        </w:tc>
      </w:tr>
      <w:tr w14:paraId="70AA0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F00851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41DF1AF6">
            <w:pPr>
              <w:pStyle w:val="8"/>
            </w:pPr>
          </w:p>
        </w:tc>
        <w:tc>
          <w:tcPr>
            <w:tcW w:w="2908" w:type="dxa"/>
            <w:vAlign w:val="top"/>
          </w:tcPr>
          <w:p w14:paraId="475CF55A">
            <w:pPr>
              <w:spacing w:before="246" w:line="220" w:lineRule="auto"/>
              <w:ind w:left="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拒不停止违法行为。</w:t>
            </w:r>
          </w:p>
        </w:tc>
        <w:tc>
          <w:tcPr>
            <w:tcW w:w="1169" w:type="dxa"/>
            <w:vAlign w:val="top"/>
          </w:tcPr>
          <w:p w14:paraId="1409F3FC">
            <w:pPr>
              <w:spacing w:before="302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49" w:type="dxa"/>
            <w:vMerge w:val="continue"/>
            <w:tcBorders>
              <w:top w:val="nil"/>
              <w:bottom w:val="nil"/>
            </w:tcBorders>
            <w:vAlign w:val="top"/>
          </w:tcPr>
          <w:p w14:paraId="3F05269E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  <w:bottom w:val="nil"/>
            </w:tcBorders>
            <w:vAlign w:val="top"/>
          </w:tcPr>
          <w:p w14:paraId="434A32D4">
            <w:pPr>
              <w:pStyle w:val="8"/>
            </w:pPr>
          </w:p>
        </w:tc>
        <w:tc>
          <w:tcPr>
            <w:tcW w:w="1149" w:type="dxa"/>
            <w:vMerge w:val="continue"/>
            <w:tcBorders>
              <w:top w:val="nil"/>
              <w:bottom w:val="nil"/>
            </w:tcBorders>
            <w:vAlign w:val="top"/>
          </w:tcPr>
          <w:p w14:paraId="418E542A">
            <w:pPr>
              <w:pStyle w:val="8"/>
            </w:pPr>
          </w:p>
        </w:tc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2954E51A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296102F7">
            <w:pPr>
              <w:pStyle w:val="8"/>
            </w:pPr>
          </w:p>
        </w:tc>
      </w:tr>
      <w:tr w14:paraId="3D4480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E93276F">
            <w:pPr>
              <w:pStyle w:val="8"/>
            </w:pP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4742DA10">
            <w:pPr>
              <w:pStyle w:val="8"/>
              <w:spacing w:line="400" w:lineRule="auto"/>
            </w:pPr>
          </w:p>
          <w:p w14:paraId="28FC97DE">
            <w:pPr>
              <w:spacing w:before="72" w:line="221" w:lineRule="auto"/>
              <w:ind w:left="89" w:hanging="79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6-4.采矿权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人不按规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定时间建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设、生产</w:t>
            </w:r>
          </w:p>
        </w:tc>
        <w:tc>
          <w:tcPr>
            <w:tcW w:w="2908" w:type="dxa"/>
            <w:vAlign w:val="top"/>
          </w:tcPr>
          <w:p w14:paraId="4E15E0AC">
            <w:pPr>
              <w:pStyle w:val="8"/>
              <w:spacing w:line="252" w:lineRule="auto"/>
            </w:pPr>
          </w:p>
          <w:p w14:paraId="03D165B4">
            <w:pPr>
              <w:spacing w:before="72" w:line="219" w:lineRule="auto"/>
              <w:ind w:left="4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经责令限期改正的。</w:t>
            </w:r>
          </w:p>
        </w:tc>
        <w:tc>
          <w:tcPr>
            <w:tcW w:w="1169" w:type="dxa"/>
            <w:vAlign w:val="top"/>
          </w:tcPr>
          <w:p w14:paraId="1E8791B1">
            <w:pPr>
              <w:pStyle w:val="8"/>
              <w:spacing w:line="309" w:lineRule="auto"/>
            </w:pPr>
          </w:p>
          <w:p w14:paraId="5357CCF2">
            <w:pPr>
              <w:spacing w:before="71" w:line="184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-15</w:t>
            </w: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3C7299C1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30B55527">
            <w:pPr>
              <w:pStyle w:val="8"/>
            </w:pPr>
          </w:p>
        </w:tc>
        <w:tc>
          <w:tcPr>
            <w:tcW w:w="1149" w:type="dxa"/>
            <w:vMerge w:val="continue"/>
            <w:tcBorders>
              <w:top w:val="nil"/>
            </w:tcBorders>
            <w:vAlign w:val="top"/>
          </w:tcPr>
          <w:p w14:paraId="69FB7EFD">
            <w:pPr>
              <w:pStyle w:val="8"/>
            </w:pPr>
          </w:p>
        </w:tc>
        <w:tc>
          <w:tcPr>
            <w:tcW w:w="2508" w:type="dxa"/>
            <w:vMerge w:val="continue"/>
            <w:tcBorders>
              <w:top w:val="nil"/>
              <w:bottom w:val="nil"/>
            </w:tcBorders>
            <w:vAlign w:val="top"/>
          </w:tcPr>
          <w:p w14:paraId="31968018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  <w:bottom w:val="nil"/>
            </w:tcBorders>
            <w:vAlign w:val="top"/>
          </w:tcPr>
          <w:p w14:paraId="1C6E964B">
            <w:pPr>
              <w:pStyle w:val="8"/>
            </w:pPr>
          </w:p>
        </w:tc>
      </w:tr>
      <w:tr w14:paraId="48BBB4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4" w:hRule="atLeast"/>
        </w:trPr>
        <w:tc>
          <w:tcPr>
            <w:tcW w:w="1004" w:type="dxa"/>
            <w:vMerge w:val="continue"/>
            <w:tcBorders>
              <w:top w:val="nil"/>
            </w:tcBorders>
            <w:textDirection w:val="tbRlV"/>
            <w:vAlign w:val="top"/>
          </w:tcPr>
          <w:p w14:paraId="72D3B357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0E83F02D">
            <w:pPr>
              <w:pStyle w:val="8"/>
            </w:pPr>
          </w:p>
        </w:tc>
        <w:tc>
          <w:tcPr>
            <w:tcW w:w="2908" w:type="dxa"/>
            <w:vAlign w:val="top"/>
          </w:tcPr>
          <w:p w14:paraId="330FE222">
            <w:pPr>
              <w:pStyle w:val="8"/>
              <w:spacing w:line="244" w:lineRule="auto"/>
            </w:pPr>
          </w:p>
          <w:p w14:paraId="21B2F4F5">
            <w:pPr>
              <w:spacing w:before="72" w:line="223" w:lineRule="auto"/>
              <w:ind w:left="42" w:right="19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经责令限期改正，在期限届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满后90天内仍未改正的。</w:t>
            </w:r>
          </w:p>
        </w:tc>
        <w:tc>
          <w:tcPr>
            <w:tcW w:w="1169" w:type="dxa"/>
            <w:vAlign w:val="top"/>
          </w:tcPr>
          <w:p w14:paraId="1BFB75CE">
            <w:pPr>
              <w:pStyle w:val="8"/>
              <w:spacing w:line="400" w:lineRule="auto"/>
            </w:pPr>
          </w:p>
          <w:p w14:paraId="13CF3CD4">
            <w:pPr>
              <w:spacing w:before="72" w:line="183" w:lineRule="auto"/>
              <w:ind w:left="41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49" w:type="dxa"/>
            <w:vAlign w:val="top"/>
          </w:tcPr>
          <w:p w14:paraId="15557C6C">
            <w:pPr>
              <w:pStyle w:val="8"/>
              <w:spacing w:line="366" w:lineRule="auto"/>
            </w:pPr>
          </w:p>
          <w:p w14:paraId="6F5F42B8">
            <w:pPr>
              <w:spacing w:before="71" w:line="238" w:lineRule="auto"/>
              <w:ind w:left="45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79" w:type="dxa"/>
            <w:vAlign w:val="top"/>
          </w:tcPr>
          <w:p w14:paraId="555741FD">
            <w:pPr>
              <w:pStyle w:val="8"/>
            </w:pPr>
          </w:p>
        </w:tc>
        <w:tc>
          <w:tcPr>
            <w:tcW w:w="1149" w:type="dxa"/>
            <w:vAlign w:val="top"/>
          </w:tcPr>
          <w:p w14:paraId="249D546E">
            <w:pPr>
              <w:pStyle w:val="8"/>
            </w:pPr>
          </w:p>
        </w:tc>
        <w:tc>
          <w:tcPr>
            <w:tcW w:w="2508" w:type="dxa"/>
            <w:vMerge w:val="continue"/>
            <w:tcBorders>
              <w:top w:val="nil"/>
            </w:tcBorders>
            <w:vAlign w:val="top"/>
          </w:tcPr>
          <w:p w14:paraId="0B8A340D">
            <w:pPr>
              <w:pStyle w:val="8"/>
            </w:pPr>
          </w:p>
        </w:tc>
        <w:tc>
          <w:tcPr>
            <w:tcW w:w="1004" w:type="dxa"/>
            <w:vMerge w:val="continue"/>
            <w:tcBorders>
              <w:top w:val="nil"/>
            </w:tcBorders>
            <w:vAlign w:val="top"/>
          </w:tcPr>
          <w:p w14:paraId="62AD14BC">
            <w:pPr>
              <w:pStyle w:val="8"/>
            </w:pPr>
          </w:p>
        </w:tc>
      </w:tr>
    </w:tbl>
    <w:p w14:paraId="6A0FC5B7">
      <w:pPr>
        <w:pStyle w:val="4"/>
      </w:pPr>
    </w:p>
    <w:p w14:paraId="69F2884F">
      <w:pPr>
        <w:sectPr>
          <w:pgSz w:w="16830" w:h="11900"/>
          <w:pgMar w:top="1011" w:right="1894" w:bottom="400" w:left="1875" w:header="0" w:footer="0" w:gutter="0"/>
          <w:cols w:space="720" w:num="1"/>
        </w:sectPr>
      </w:pPr>
    </w:p>
    <w:p w14:paraId="41BE4DE6">
      <w:pPr>
        <w:spacing w:before="120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8858250</wp:posOffset>
            </wp:positionH>
            <wp:positionV relativeFrom="page">
              <wp:posOffset>1073150</wp:posOffset>
            </wp:positionV>
            <wp:extent cx="641350" cy="5270500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1329" cy="52705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0C263C">
      <w:pPr>
        <w:spacing w:before="120"/>
      </w:pPr>
    </w:p>
    <w:tbl>
      <w:tblPr>
        <w:tblStyle w:val="7"/>
        <w:tblW w:w="95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89"/>
        <w:gridCol w:w="2897"/>
        <w:gridCol w:w="1188"/>
        <w:gridCol w:w="1129"/>
        <w:gridCol w:w="1088"/>
        <w:gridCol w:w="1154"/>
      </w:tblGrid>
      <w:tr w14:paraId="1D69FF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4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3125CDDE">
            <w:pPr>
              <w:pStyle w:val="8"/>
              <w:spacing w:line="313" w:lineRule="auto"/>
            </w:pPr>
          </w:p>
          <w:p w14:paraId="11C06BB6">
            <w:pPr>
              <w:spacing w:before="74" w:line="202" w:lineRule="auto"/>
              <w:ind w:left="29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6 矿</w:t>
            </w:r>
            <w:r>
              <w:rPr>
                <w:rFonts w:ascii="宋体" w:hAnsi="宋体" w:eastAsia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业</w:t>
            </w:r>
            <w:r>
              <w:rPr>
                <w:rFonts w:ascii="宋体" w:hAnsi="宋体" w:eastAsia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权</w:t>
            </w:r>
            <w:r>
              <w:rPr>
                <w:rFonts w:ascii="宋体" w:hAnsi="宋体" w:eastAsia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市</w:t>
            </w:r>
            <w:r>
              <w:rPr>
                <w:rFonts w:ascii="宋体" w:hAnsi="宋体" w:eastAsia="宋体" w:cs="宋体"/>
                <w:spacing w:val="-27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场</w:t>
            </w:r>
            <w:r>
              <w:rPr>
                <w:rFonts w:ascii="宋体" w:hAnsi="宋体" w:eastAsia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管</w:t>
            </w:r>
            <w:r>
              <w:rPr>
                <w:rFonts w:ascii="宋体" w:hAnsi="宋体" w:eastAsia="宋体" w:cs="宋体"/>
                <w:spacing w:val="-28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理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4A46C9FA">
            <w:pPr>
              <w:spacing w:before="114" w:line="220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6-5.破坏或</w:t>
            </w:r>
          </w:p>
          <w:p w14:paraId="58FCD821">
            <w:pPr>
              <w:spacing w:before="47" w:line="209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者擅自移</w:t>
            </w:r>
          </w:p>
          <w:p w14:paraId="4E1F273B">
            <w:pPr>
              <w:spacing w:line="219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动矿区范</w:t>
            </w:r>
          </w:p>
          <w:p w14:paraId="61878DE6">
            <w:pPr>
              <w:spacing w:before="19" w:line="219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围界桩或</w:t>
            </w:r>
          </w:p>
          <w:p w14:paraId="4B909BDB">
            <w:pPr>
              <w:spacing w:before="9" w:line="220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者地面标</w:t>
            </w:r>
          </w:p>
          <w:p w14:paraId="6D51A533">
            <w:pPr>
              <w:spacing w:before="50" w:line="229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志</w:t>
            </w:r>
          </w:p>
        </w:tc>
        <w:tc>
          <w:tcPr>
            <w:tcW w:w="2897" w:type="dxa"/>
            <w:vAlign w:val="top"/>
          </w:tcPr>
          <w:p w14:paraId="265CDBBB">
            <w:pPr>
              <w:pStyle w:val="8"/>
              <w:spacing w:line="289" w:lineRule="auto"/>
            </w:pPr>
          </w:p>
          <w:p w14:paraId="5EB12AEF">
            <w:pPr>
              <w:spacing w:before="71" w:line="219" w:lineRule="auto"/>
              <w:ind w:left="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经责令限期恢复的。</w:t>
            </w:r>
          </w:p>
        </w:tc>
        <w:tc>
          <w:tcPr>
            <w:tcW w:w="1188" w:type="dxa"/>
            <w:vAlign w:val="top"/>
          </w:tcPr>
          <w:p w14:paraId="6A99C1AB">
            <w:pPr>
              <w:pStyle w:val="8"/>
              <w:spacing w:line="348" w:lineRule="auto"/>
            </w:pPr>
          </w:p>
          <w:p w14:paraId="22AA4B12">
            <w:pPr>
              <w:spacing w:before="71" w:line="182" w:lineRule="auto"/>
              <w:ind w:left="4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195CD7B2">
            <w:pPr>
              <w:pStyle w:val="8"/>
              <w:spacing w:line="256" w:lineRule="auto"/>
            </w:pPr>
          </w:p>
          <w:p w14:paraId="0840D72A">
            <w:pPr>
              <w:pStyle w:val="8"/>
              <w:spacing w:line="256" w:lineRule="auto"/>
            </w:pPr>
          </w:p>
          <w:p w14:paraId="49031C5F">
            <w:pPr>
              <w:pStyle w:val="8"/>
              <w:spacing w:line="257" w:lineRule="auto"/>
            </w:pPr>
          </w:p>
          <w:p w14:paraId="74665956">
            <w:pPr>
              <w:spacing w:before="72" w:line="238" w:lineRule="auto"/>
              <w:ind w:left="4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8" w:type="dxa"/>
            <w:vMerge w:val="restart"/>
            <w:tcBorders>
              <w:bottom w:val="nil"/>
            </w:tcBorders>
            <w:vAlign w:val="top"/>
          </w:tcPr>
          <w:p w14:paraId="2626B4E4">
            <w:pPr>
              <w:pStyle w:val="8"/>
            </w:pP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 w14:paraId="0EC3D01D">
            <w:pPr>
              <w:pStyle w:val="8"/>
            </w:pPr>
          </w:p>
        </w:tc>
      </w:tr>
      <w:tr w14:paraId="021B7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E096D6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231C18C9">
            <w:pPr>
              <w:pStyle w:val="8"/>
            </w:pPr>
          </w:p>
        </w:tc>
        <w:tc>
          <w:tcPr>
            <w:tcW w:w="2897" w:type="dxa"/>
            <w:vAlign w:val="top"/>
          </w:tcPr>
          <w:p w14:paraId="71336464">
            <w:pPr>
              <w:spacing w:before="209" w:line="228" w:lineRule="auto"/>
              <w:ind w:left="51" w:right="1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经责令限期恢复不到位或拒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不恢复的。</w:t>
            </w:r>
          </w:p>
        </w:tc>
        <w:tc>
          <w:tcPr>
            <w:tcW w:w="1188" w:type="dxa"/>
            <w:vAlign w:val="top"/>
          </w:tcPr>
          <w:p w14:paraId="617F941B">
            <w:pPr>
              <w:pStyle w:val="8"/>
              <w:spacing w:line="333" w:lineRule="auto"/>
            </w:pPr>
          </w:p>
          <w:p w14:paraId="10E3498D">
            <w:pPr>
              <w:spacing w:before="71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4F7C860E">
            <w:pPr>
              <w:pStyle w:val="8"/>
            </w:pPr>
          </w:p>
        </w:tc>
        <w:tc>
          <w:tcPr>
            <w:tcW w:w="1088" w:type="dxa"/>
            <w:vMerge w:val="continue"/>
            <w:tcBorders>
              <w:top w:val="nil"/>
            </w:tcBorders>
            <w:vAlign w:val="top"/>
          </w:tcPr>
          <w:p w14:paraId="7CA77E5F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 w14:paraId="7A4711A5">
            <w:pPr>
              <w:pStyle w:val="8"/>
            </w:pPr>
          </w:p>
        </w:tc>
      </w:tr>
      <w:tr w14:paraId="04FE0C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DEB6D62">
            <w:pPr>
              <w:pStyle w:val="8"/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2081C0A4">
            <w:pPr>
              <w:pStyle w:val="8"/>
              <w:spacing w:line="250" w:lineRule="auto"/>
            </w:pPr>
          </w:p>
          <w:p w14:paraId="179F8790">
            <w:pPr>
              <w:pStyle w:val="8"/>
              <w:spacing w:line="251" w:lineRule="auto"/>
            </w:pPr>
          </w:p>
          <w:p w14:paraId="0EF4B17C">
            <w:pPr>
              <w:pStyle w:val="8"/>
              <w:spacing w:line="251" w:lineRule="auto"/>
            </w:pPr>
          </w:p>
          <w:p w14:paraId="46B13726">
            <w:pPr>
              <w:pStyle w:val="8"/>
              <w:spacing w:line="251" w:lineRule="auto"/>
            </w:pPr>
          </w:p>
          <w:p w14:paraId="5DCDBBA3">
            <w:pPr>
              <w:spacing w:before="71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6-6.未按开</w:t>
            </w:r>
          </w:p>
          <w:p w14:paraId="2735D1D9">
            <w:pPr>
              <w:spacing w:before="9" w:line="210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发利用方</w:t>
            </w:r>
          </w:p>
          <w:p w14:paraId="311FF68A">
            <w:pPr>
              <w:spacing w:line="220" w:lineRule="auto"/>
              <w:ind w:left="9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案进行开</w:t>
            </w:r>
          </w:p>
          <w:p w14:paraId="0DEE46E3">
            <w:pPr>
              <w:spacing w:before="15" w:line="219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采</w:t>
            </w:r>
          </w:p>
        </w:tc>
        <w:tc>
          <w:tcPr>
            <w:tcW w:w="2897" w:type="dxa"/>
            <w:vAlign w:val="top"/>
          </w:tcPr>
          <w:p w14:paraId="3BA52D62">
            <w:pPr>
              <w:spacing w:before="129" w:line="232" w:lineRule="auto"/>
              <w:ind w:left="51" w:right="40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经责令立即停止违法行为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未造成矿产资源损失。</w:t>
            </w:r>
          </w:p>
        </w:tc>
        <w:tc>
          <w:tcPr>
            <w:tcW w:w="1188" w:type="dxa"/>
            <w:vAlign w:val="top"/>
          </w:tcPr>
          <w:p w14:paraId="5C9D1786">
            <w:pPr>
              <w:pStyle w:val="8"/>
              <w:spacing w:line="246" w:lineRule="auto"/>
            </w:pPr>
          </w:p>
          <w:p w14:paraId="55BD4223">
            <w:pPr>
              <w:spacing w:before="71" w:line="182" w:lineRule="auto"/>
              <w:ind w:left="4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433499FA">
            <w:pPr>
              <w:pStyle w:val="8"/>
              <w:spacing w:line="284" w:lineRule="auto"/>
            </w:pPr>
          </w:p>
          <w:p w14:paraId="0DE8AE69">
            <w:pPr>
              <w:pStyle w:val="8"/>
              <w:spacing w:line="284" w:lineRule="auto"/>
            </w:pPr>
          </w:p>
          <w:p w14:paraId="0C0F6E1D">
            <w:pPr>
              <w:pStyle w:val="8"/>
              <w:spacing w:line="284" w:lineRule="auto"/>
            </w:pPr>
          </w:p>
          <w:p w14:paraId="0BA06947">
            <w:pPr>
              <w:pStyle w:val="8"/>
              <w:spacing w:line="285" w:lineRule="auto"/>
            </w:pPr>
          </w:p>
          <w:p w14:paraId="31FC7AC7">
            <w:pPr>
              <w:pStyle w:val="8"/>
              <w:spacing w:line="285" w:lineRule="auto"/>
            </w:pPr>
          </w:p>
          <w:p w14:paraId="55833BC1">
            <w:pPr>
              <w:spacing w:before="72" w:line="238" w:lineRule="auto"/>
              <w:ind w:left="4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8" w:type="dxa"/>
            <w:vMerge w:val="restart"/>
            <w:tcBorders>
              <w:bottom w:val="nil"/>
            </w:tcBorders>
            <w:vAlign w:val="top"/>
          </w:tcPr>
          <w:p w14:paraId="4F9956D9">
            <w:pPr>
              <w:pStyle w:val="8"/>
            </w:pP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 w14:paraId="25471304">
            <w:pPr>
              <w:pStyle w:val="8"/>
            </w:pPr>
          </w:p>
        </w:tc>
      </w:tr>
      <w:tr w14:paraId="572001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7C0FD69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  <w:bottom w:val="nil"/>
            </w:tcBorders>
            <w:vAlign w:val="top"/>
          </w:tcPr>
          <w:p w14:paraId="41F3FC8F">
            <w:pPr>
              <w:pStyle w:val="8"/>
            </w:pPr>
          </w:p>
        </w:tc>
        <w:tc>
          <w:tcPr>
            <w:tcW w:w="2897" w:type="dxa"/>
            <w:vAlign w:val="top"/>
          </w:tcPr>
          <w:p w14:paraId="1DEAD57B">
            <w:pPr>
              <w:spacing w:before="142" w:line="216" w:lineRule="auto"/>
              <w:ind w:left="51" w:right="18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 xml:space="preserve">经责令立即停止违法行为，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经鉴定矿产资源损失价值在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10万元以下。</w:t>
            </w:r>
          </w:p>
        </w:tc>
        <w:tc>
          <w:tcPr>
            <w:tcW w:w="1188" w:type="dxa"/>
            <w:vAlign w:val="top"/>
          </w:tcPr>
          <w:p w14:paraId="6A40C5D9">
            <w:pPr>
              <w:pStyle w:val="8"/>
              <w:spacing w:line="383" w:lineRule="auto"/>
            </w:pPr>
          </w:p>
          <w:p w14:paraId="736FE9BB">
            <w:pPr>
              <w:spacing w:before="72" w:line="184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-15</w:t>
            </w:r>
          </w:p>
        </w:tc>
        <w:tc>
          <w:tcPr>
            <w:tcW w:w="1129" w:type="dxa"/>
            <w:vMerge w:val="continue"/>
            <w:tcBorders>
              <w:top w:val="nil"/>
              <w:bottom w:val="nil"/>
            </w:tcBorders>
            <w:vAlign w:val="top"/>
          </w:tcPr>
          <w:p w14:paraId="0EBB4001">
            <w:pPr>
              <w:pStyle w:val="8"/>
            </w:pPr>
          </w:p>
        </w:tc>
        <w:tc>
          <w:tcPr>
            <w:tcW w:w="1088" w:type="dxa"/>
            <w:vMerge w:val="continue"/>
            <w:tcBorders>
              <w:top w:val="nil"/>
              <w:bottom w:val="nil"/>
            </w:tcBorders>
            <w:vAlign w:val="top"/>
          </w:tcPr>
          <w:p w14:paraId="09ECDF3B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  <w:bottom w:val="nil"/>
            </w:tcBorders>
            <w:vAlign w:val="top"/>
          </w:tcPr>
          <w:p w14:paraId="351F3555">
            <w:pPr>
              <w:pStyle w:val="8"/>
            </w:pPr>
          </w:p>
        </w:tc>
      </w:tr>
      <w:tr w14:paraId="622B15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B52B98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2C5991EA">
            <w:pPr>
              <w:pStyle w:val="8"/>
            </w:pPr>
          </w:p>
        </w:tc>
        <w:tc>
          <w:tcPr>
            <w:tcW w:w="2897" w:type="dxa"/>
            <w:vAlign w:val="top"/>
          </w:tcPr>
          <w:p w14:paraId="6591F05A">
            <w:pPr>
              <w:spacing w:before="181" w:line="231" w:lineRule="auto"/>
              <w:ind w:left="51" w:right="18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 xml:space="preserve">经责令立即停止违法行为，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经鉴定矿产资源损失价值在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10万元以上的，或经责令拒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不停止违法开采行为。</w:t>
            </w:r>
          </w:p>
        </w:tc>
        <w:tc>
          <w:tcPr>
            <w:tcW w:w="1188" w:type="dxa"/>
            <w:vAlign w:val="top"/>
          </w:tcPr>
          <w:p w14:paraId="70F661E0">
            <w:pPr>
              <w:pStyle w:val="8"/>
              <w:spacing w:line="292" w:lineRule="auto"/>
            </w:pPr>
          </w:p>
          <w:p w14:paraId="67A1E500">
            <w:pPr>
              <w:pStyle w:val="8"/>
              <w:spacing w:line="292" w:lineRule="auto"/>
            </w:pPr>
          </w:p>
          <w:p w14:paraId="434BE18A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264EF339">
            <w:pPr>
              <w:pStyle w:val="8"/>
            </w:pPr>
          </w:p>
        </w:tc>
        <w:tc>
          <w:tcPr>
            <w:tcW w:w="1088" w:type="dxa"/>
            <w:vMerge w:val="continue"/>
            <w:tcBorders>
              <w:top w:val="nil"/>
            </w:tcBorders>
            <w:vAlign w:val="top"/>
          </w:tcPr>
          <w:p w14:paraId="589BFC53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 w14:paraId="204EC10F">
            <w:pPr>
              <w:pStyle w:val="8"/>
            </w:pPr>
          </w:p>
        </w:tc>
      </w:tr>
      <w:tr w14:paraId="6B379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C3464AB">
            <w:pPr>
              <w:pStyle w:val="8"/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48849798">
            <w:pPr>
              <w:pStyle w:val="8"/>
              <w:spacing w:line="279" w:lineRule="auto"/>
            </w:pPr>
          </w:p>
          <w:p w14:paraId="6DB318B3">
            <w:pPr>
              <w:pStyle w:val="8"/>
              <w:spacing w:line="279" w:lineRule="auto"/>
            </w:pPr>
          </w:p>
          <w:p w14:paraId="531EBCE6">
            <w:pPr>
              <w:pStyle w:val="8"/>
              <w:spacing w:line="279" w:lineRule="auto"/>
            </w:pPr>
          </w:p>
          <w:p w14:paraId="68BFF3A1">
            <w:pPr>
              <w:pStyle w:val="8"/>
              <w:spacing w:line="279" w:lineRule="auto"/>
            </w:pPr>
          </w:p>
          <w:p w14:paraId="1C466594">
            <w:pPr>
              <w:pStyle w:val="8"/>
              <w:spacing w:line="279" w:lineRule="auto"/>
            </w:pPr>
          </w:p>
          <w:p w14:paraId="3DDD82FD">
            <w:pPr>
              <w:pStyle w:val="8"/>
              <w:spacing w:line="279" w:lineRule="auto"/>
            </w:pPr>
          </w:p>
          <w:p w14:paraId="5B73B61F">
            <w:pPr>
              <w:spacing w:before="72" w:line="226" w:lineRule="auto"/>
              <w:ind w:left="89" w:hanging="79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6-7.超越批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准的矿区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范围采矿</w:t>
            </w:r>
          </w:p>
        </w:tc>
        <w:tc>
          <w:tcPr>
            <w:tcW w:w="2897" w:type="dxa"/>
            <w:vAlign w:val="top"/>
          </w:tcPr>
          <w:p w14:paraId="5725E33C">
            <w:pPr>
              <w:spacing w:before="195" w:line="224" w:lineRule="auto"/>
              <w:ind w:left="51" w:right="16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 xml:space="preserve">经责令立即停止违法行为，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未造成危害后果，没有采出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z w:val="22"/>
                <w:szCs w:val="22"/>
              </w:rPr>
              <w:t>矿产品和违法所得的。</w:t>
            </w:r>
          </w:p>
        </w:tc>
        <w:tc>
          <w:tcPr>
            <w:tcW w:w="1188" w:type="dxa"/>
            <w:vAlign w:val="top"/>
          </w:tcPr>
          <w:p w14:paraId="31FB11B3">
            <w:pPr>
              <w:pStyle w:val="8"/>
              <w:spacing w:line="428" w:lineRule="auto"/>
            </w:pPr>
          </w:p>
          <w:p w14:paraId="37A20792">
            <w:pPr>
              <w:spacing w:before="72" w:line="182" w:lineRule="auto"/>
              <w:ind w:left="47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</w:t>
            </w:r>
          </w:p>
        </w:tc>
        <w:tc>
          <w:tcPr>
            <w:tcW w:w="1129" w:type="dxa"/>
            <w:vMerge w:val="restart"/>
            <w:tcBorders>
              <w:bottom w:val="nil"/>
            </w:tcBorders>
            <w:vAlign w:val="top"/>
          </w:tcPr>
          <w:p w14:paraId="2BF40BEA">
            <w:pPr>
              <w:pStyle w:val="8"/>
              <w:spacing w:line="283" w:lineRule="auto"/>
            </w:pPr>
          </w:p>
          <w:p w14:paraId="33ED059E">
            <w:pPr>
              <w:pStyle w:val="8"/>
              <w:spacing w:line="283" w:lineRule="auto"/>
            </w:pPr>
          </w:p>
          <w:p w14:paraId="26466F3B">
            <w:pPr>
              <w:pStyle w:val="8"/>
              <w:spacing w:line="283" w:lineRule="auto"/>
            </w:pPr>
          </w:p>
          <w:p w14:paraId="43BE04A1">
            <w:pPr>
              <w:pStyle w:val="8"/>
              <w:spacing w:line="283" w:lineRule="auto"/>
            </w:pPr>
          </w:p>
          <w:p w14:paraId="25D4BCEE">
            <w:pPr>
              <w:pStyle w:val="8"/>
              <w:spacing w:line="284" w:lineRule="auto"/>
            </w:pPr>
          </w:p>
          <w:p w14:paraId="34E2DDEC">
            <w:pPr>
              <w:spacing w:before="72" w:line="238" w:lineRule="auto"/>
              <w:ind w:left="446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8" w:type="dxa"/>
            <w:vMerge w:val="restart"/>
            <w:tcBorders>
              <w:bottom w:val="nil"/>
            </w:tcBorders>
            <w:vAlign w:val="top"/>
          </w:tcPr>
          <w:p w14:paraId="2B24FC30">
            <w:pPr>
              <w:pStyle w:val="8"/>
            </w:pP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 w14:paraId="43E9114F">
            <w:pPr>
              <w:pStyle w:val="8"/>
            </w:pPr>
          </w:p>
        </w:tc>
      </w:tr>
      <w:tr w14:paraId="7DF268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DCFF602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  <w:bottom w:val="nil"/>
            </w:tcBorders>
            <w:vAlign w:val="top"/>
          </w:tcPr>
          <w:p w14:paraId="1912E099">
            <w:pPr>
              <w:pStyle w:val="8"/>
            </w:pPr>
          </w:p>
        </w:tc>
        <w:tc>
          <w:tcPr>
            <w:tcW w:w="2897" w:type="dxa"/>
            <w:vAlign w:val="top"/>
          </w:tcPr>
          <w:p w14:paraId="13315934">
            <w:pPr>
              <w:spacing w:before="146" w:line="222" w:lineRule="auto"/>
              <w:ind w:left="5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经责令立即停止违法开采行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为，采出矿产品和违法所得在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10万元以下的。</w:t>
            </w:r>
          </w:p>
        </w:tc>
        <w:tc>
          <w:tcPr>
            <w:tcW w:w="1188" w:type="dxa"/>
            <w:vAlign w:val="top"/>
          </w:tcPr>
          <w:p w14:paraId="60745634">
            <w:pPr>
              <w:pStyle w:val="8"/>
              <w:spacing w:line="378" w:lineRule="auto"/>
            </w:pPr>
          </w:p>
          <w:p w14:paraId="422F9163">
            <w:pPr>
              <w:spacing w:before="72" w:line="184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-15</w:t>
            </w:r>
          </w:p>
        </w:tc>
        <w:tc>
          <w:tcPr>
            <w:tcW w:w="1129" w:type="dxa"/>
            <w:vMerge w:val="continue"/>
            <w:tcBorders>
              <w:top w:val="nil"/>
              <w:bottom w:val="nil"/>
            </w:tcBorders>
            <w:vAlign w:val="top"/>
          </w:tcPr>
          <w:p w14:paraId="6E1BAACB">
            <w:pPr>
              <w:pStyle w:val="8"/>
            </w:pPr>
          </w:p>
        </w:tc>
        <w:tc>
          <w:tcPr>
            <w:tcW w:w="1088" w:type="dxa"/>
            <w:vMerge w:val="continue"/>
            <w:tcBorders>
              <w:top w:val="nil"/>
              <w:bottom w:val="nil"/>
            </w:tcBorders>
            <w:vAlign w:val="top"/>
          </w:tcPr>
          <w:p w14:paraId="58976DB2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  <w:bottom w:val="nil"/>
            </w:tcBorders>
            <w:vAlign w:val="top"/>
          </w:tcPr>
          <w:p w14:paraId="15D7A505">
            <w:pPr>
              <w:pStyle w:val="8"/>
            </w:pPr>
          </w:p>
        </w:tc>
      </w:tr>
      <w:tr w14:paraId="2DC5F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2CAFD69D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35557375">
            <w:pPr>
              <w:pStyle w:val="8"/>
            </w:pPr>
          </w:p>
        </w:tc>
        <w:tc>
          <w:tcPr>
            <w:tcW w:w="2897" w:type="dxa"/>
            <w:vAlign w:val="top"/>
          </w:tcPr>
          <w:p w14:paraId="6F93F8B2">
            <w:pPr>
              <w:spacing w:before="167" w:line="219" w:lineRule="auto"/>
              <w:ind w:left="11" w:right="2" w:firstLine="4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经责令立即停止违法开采行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z w:val="22"/>
                <w:szCs w:val="22"/>
              </w:rPr>
              <w:t>为，采出矿产品和违法所得在</w:t>
            </w:r>
            <w:r>
              <w:rPr>
                <w:rFonts w:ascii="宋体" w:hAnsi="宋体" w:eastAsia="宋体" w:cs="宋体"/>
                <w:spacing w:val="1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2"/>
                <w:szCs w:val="22"/>
              </w:rPr>
              <w:t>10万元以上的。</w:t>
            </w:r>
          </w:p>
        </w:tc>
        <w:tc>
          <w:tcPr>
            <w:tcW w:w="1188" w:type="dxa"/>
            <w:vAlign w:val="top"/>
          </w:tcPr>
          <w:p w14:paraId="7A1A10F9">
            <w:pPr>
              <w:pStyle w:val="8"/>
              <w:spacing w:line="400" w:lineRule="auto"/>
            </w:pPr>
          </w:p>
          <w:p w14:paraId="23906707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29" w:type="dxa"/>
            <w:vMerge w:val="continue"/>
            <w:tcBorders>
              <w:top w:val="nil"/>
            </w:tcBorders>
            <w:vAlign w:val="top"/>
          </w:tcPr>
          <w:p w14:paraId="11998413">
            <w:pPr>
              <w:pStyle w:val="8"/>
            </w:pPr>
          </w:p>
        </w:tc>
        <w:tc>
          <w:tcPr>
            <w:tcW w:w="1088" w:type="dxa"/>
            <w:vMerge w:val="continue"/>
            <w:tcBorders>
              <w:top w:val="nil"/>
            </w:tcBorders>
            <w:vAlign w:val="top"/>
          </w:tcPr>
          <w:p w14:paraId="32D0AB7D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 w14:paraId="5D14F64A">
            <w:pPr>
              <w:pStyle w:val="8"/>
            </w:pPr>
          </w:p>
        </w:tc>
      </w:tr>
    </w:tbl>
    <w:p w14:paraId="4D04D44B">
      <w:pPr>
        <w:pStyle w:val="4"/>
      </w:pPr>
    </w:p>
    <w:p w14:paraId="7B28EB4E">
      <w:pPr>
        <w:sectPr>
          <w:pgSz w:w="16830" w:h="11900"/>
          <w:pgMar w:top="1011" w:right="1869" w:bottom="400" w:left="1855" w:header="0" w:footer="0" w:gutter="0"/>
          <w:cols w:space="720" w:num="1"/>
        </w:sectPr>
      </w:pPr>
    </w:p>
    <w:p w14:paraId="48D01214">
      <w:pPr>
        <w:spacing w:before="17"/>
      </w:pPr>
      <w:r>
        <w:drawing>
          <wp:anchor distT="0" distB="0" distL="0" distR="0" simplePos="0" relativeHeight="251661312" behindDoc="0" locked="0" layoutInCell="0" allowOverlap="1">
            <wp:simplePos x="0" y="0"/>
            <wp:positionH relativeFrom="page">
              <wp:posOffset>9486265</wp:posOffset>
            </wp:positionH>
            <wp:positionV relativeFrom="page">
              <wp:posOffset>1117600</wp:posOffset>
            </wp:positionV>
            <wp:extent cx="6350" cy="52387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5238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o:spid="_x0000_s1026" o:spt="202" type="#_x0000_t202" style="position:absolute;left:0pt;margin-left:572pt;margin-top:366.9pt;height:44.6pt;width:123.15pt;mso-position-horizontal-relative:page;mso-position-vertical-relative:page;z-index:251660288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2C1A9C5"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22"/>
                      <w:szCs w:val="22"/>
                    </w:rPr>
                  </w:pPr>
                  <w:r>
                    <w:rPr>
                      <w:rFonts w:ascii="宋体" w:hAnsi="宋体" w:eastAsia="宋体" w:cs="宋体"/>
                      <w:spacing w:val="-1"/>
                      <w:sz w:val="22"/>
                      <w:szCs w:val="22"/>
                    </w:rPr>
                    <w:t>得分低于70分的限制参与</w:t>
                  </w:r>
                </w:p>
                <w:p w14:paraId="6F28861F">
                  <w:pPr>
                    <w:spacing w:before="47" w:line="219" w:lineRule="auto"/>
                    <w:ind w:left="29"/>
                    <w:rPr>
                      <w:rFonts w:ascii="宋体" w:hAnsi="宋体" w:eastAsia="宋体" w:cs="宋体"/>
                      <w:sz w:val="22"/>
                      <w:szCs w:val="22"/>
                    </w:rPr>
                  </w:pPr>
                  <w:r>
                    <w:rPr>
                      <w:rFonts w:ascii="宋体" w:hAnsi="宋体" w:eastAsia="宋体" w:cs="宋体"/>
                      <w:spacing w:val="-1"/>
                      <w:sz w:val="22"/>
                      <w:szCs w:val="22"/>
                    </w:rPr>
                    <w:t>采矿权招拍挂及申报绿色</w:t>
                  </w:r>
                </w:p>
                <w:p w14:paraId="15254BBF">
                  <w:pPr>
                    <w:spacing w:before="20" w:line="219" w:lineRule="auto"/>
                    <w:ind w:left="1029"/>
                    <w:rPr>
                      <w:rFonts w:ascii="宋体" w:hAnsi="宋体" w:eastAsia="宋体" w:cs="宋体"/>
                      <w:sz w:val="22"/>
                      <w:szCs w:val="22"/>
                    </w:rPr>
                  </w:pPr>
                  <w:r>
                    <w:rPr>
                      <w:rFonts w:ascii="宋体" w:hAnsi="宋体" w:eastAsia="宋体" w:cs="宋体"/>
                      <w:spacing w:val="9"/>
                      <w:sz w:val="22"/>
                      <w:szCs w:val="22"/>
                    </w:rPr>
                    <w:t>矿山</w:t>
                  </w:r>
                </w:p>
              </w:txbxContent>
            </v:textbox>
          </v:shape>
        </w:pict>
      </w:r>
    </w:p>
    <w:p w14:paraId="23734012">
      <w:pPr>
        <w:spacing w:before="16"/>
      </w:pPr>
    </w:p>
    <w:p w14:paraId="68B9E287">
      <w:pPr>
        <w:spacing w:before="16"/>
      </w:pPr>
    </w:p>
    <w:tbl>
      <w:tblPr>
        <w:tblStyle w:val="7"/>
        <w:tblW w:w="95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89"/>
        <w:gridCol w:w="2907"/>
        <w:gridCol w:w="1188"/>
        <w:gridCol w:w="1119"/>
        <w:gridCol w:w="1089"/>
        <w:gridCol w:w="1164"/>
      </w:tblGrid>
      <w:tr w14:paraId="3ED9F3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4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6E7A039A">
            <w:pPr>
              <w:pStyle w:val="8"/>
              <w:spacing w:line="313" w:lineRule="auto"/>
            </w:pPr>
          </w:p>
          <w:p w14:paraId="0B479202">
            <w:pPr>
              <w:spacing w:before="74" w:line="202" w:lineRule="auto"/>
              <w:ind w:left="29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6 矿</w:t>
            </w:r>
            <w:r>
              <w:rPr>
                <w:rFonts w:ascii="宋体" w:hAnsi="宋体" w:eastAsia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业</w:t>
            </w:r>
            <w:r>
              <w:rPr>
                <w:rFonts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权</w:t>
            </w:r>
            <w:r>
              <w:rPr>
                <w:rFonts w:ascii="宋体" w:hAnsi="宋体" w:eastAsia="宋体" w:cs="宋体"/>
                <w:spacing w:val="-3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</w:t>
            </w:r>
            <w:r>
              <w:rPr>
                <w:rFonts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场</w:t>
            </w:r>
            <w:r>
              <w:rPr>
                <w:rFonts w:ascii="宋体" w:hAnsi="宋体" w:eastAsia="宋体" w:cs="宋体"/>
                <w:spacing w:val="-3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管</w:t>
            </w:r>
            <w:r>
              <w:rPr>
                <w:rFonts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理</w:t>
            </w:r>
          </w:p>
        </w:tc>
        <w:tc>
          <w:tcPr>
            <w:tcW w:w="1089" w:type="dxa"/>
            <w:vAlign w:val="top"/>
          </w:tcPr>
          <w:p w14:paraId="1846753B">
            <w:pPr>
              <w:pStyle w:val="8"/>
            </w:pPr>
          </w:p>
        </w:tc>
        <w:tc>
          <w:tcPr>
            <w:tcW w:w="2907" w:type="dxa"/>
            <w:vAlign w:val="top"/>
          </w:tcPr>
          <w:p w14:paraId="174343BA">
            <w:pPr>
              <w:pStyle w:val="8"/>
              <w:spacing w:line="280" w:lineRule="auto"/>
            </w:pPr>
          </w:p>
          <w:p w14:paraId="2791A8C2">
            <w:pPr>
              <w:spacing w:before="72" w:line="218" w:lineRule="auto"/>
              <w:ind w:left="52" w:right="20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拒不退回本矿区范围内开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采，造成矿产资源破坏的。</w:t>
            </w:r>
          </w:p>
        </w:tc>
        <w:tc>
          <w:tcPr>
            <w:tcW w:w="1188" w:type="dxa"/>
            <w:vAlign w:val="top"/>
          </w:tcPr>
          <w:p w14:paraId="262C1188">
            <w:pPr>
              <w:pStyle w:val="8"/>
              <w:spacing w:line="436" w:lineRule="auto"/>
            </w:pPr>
          </w:p>
          <w:p w14:paraId="429441BC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6F16081D">
            <w:pPr>
              <w:pStyle w:val="8"/>
              <w:spacing w:line="246" w:lineRule="auto"/>
            </w:pPr>
          </w:p>
          <w:p w14:paraId="335CACCD">
            <w:pPr>
              <w:pStyle w:val="8"/>
              <w:spacing w:line="246" w:lineRule="auto"/>
            </w:pPr>
          </w:p>
          <w:p w14:paraId="41F95D88">
            <w:pPr>
              <w:pStyle w:val="8"/>
              <w:spacing w:line="246" w:lineRule="auto"/>
            </w:pPr>
          </w:p>
          <w:p w14:paraId="4AC372EF">
            <w:pPr>
              <w:pStyle w:val="8"/>
              <w:spacing w:line="246" w:lineRule="auto"/>
            </w:pPr>
          </w:p>
          <w:p w14:paraId="6CA6E91A">
            <w:pPr>
              <w:pStyle w:val="8"/>
              <w:spacing w:line="246" w:lineRule="auto"/>
            </w:pPr>
          </w:p>
          <w:p w14:paraId="315577CD">
            <w:pPr>
              <w:pStyle w:val="8"/>
              <w:spacing w:line="247" w:lineRule="auto"/>
            </w:pPr>
          </w:p>
          <w:p w14:paraId="10EFDB33">
            <w:pPr>
              <w:pStyle w:val="8"/>
              <w:spacing w:line="247" w:lineRule="auto"/>
            </w:pPr>
          </w:p>
          <w:p w14:paraId="58A3B9C4">
            <w:pPr>
              <w:spacing w:before="71" w:line="238" w:lineRule="auto"/>
              <w:ind w:left="4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5CB3C836">
            <w:pPr>
              <w:pStyle w:val="8"/>
            </w:pPr>
          </w:p>
        </w:tc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 w14:paraId="7892C8E2">
            <w:pPr>
              <w:pStyle w:val="8"/>
            </w:pPr>
          </w:p>
        </w:tc>
      </w:tr>
      <w:tr w14:paraId="3FD66C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75DAC74">
            <w:pPr>
              <w:pStyle w:val="8"/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28CE5379">
            <w:pPr>
              <w:spacing w:before="167" w:line="225" w:lineRule="auto"/>
              <w:ind w:left="88" w:hanging="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6-8.开采回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采率、选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矿回收率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、综合利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用率和土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地复垦率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指标达不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到设计要</w:t>
            </w:r>
          </w:p>
          <w:p w14:paraId="77957C3E">
            <w:pPr>
              <w:spacing w:before="18" w:line="221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求</w:t>
            </w:r>
          </w:p>
        </w:tc>
        <w:tc>
          <w:tcPr>
            <w:tcW w:w="2907" w:type="dxa"/>
            <w:vAlign w:val="top"/>
          </w:tcPr>
          <w:p w14:paraId="1FEFC5E9">
            <w:pPr>
              <w:pStyle w:val="8"/>
              <w:spacing w:line="325" w:lineRule="auto"/>
            </w:pPr>
          </w:p>
          <w:p w14:paraId="057A5E8A">
            <w:pPr>
              <w:spacing w:before="72" w:line="219" w:lineRule="auto"/>
              <w:ind w:left="52" w:right="19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经责令限期整改，按要求整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改的。</w:t>
            </w:r>
          </w:p>
        </w:tc>
        <w:tc>
          <w:tcPr>
            <w:tcW w:w="1188" w:type="dxa"/>
            <w:vAlign w:val="top"/>
          </w:tcPr>
          <w:p w14:paraId="12093999">
            <w:pPr>
              <w:pStyle w:val="8"/>
              <w:spacing w:line="250" w:lineRule="auto"/>
            </w:pPr>
          </w:p>
          <w:p w14:paraId="0D6B27EE">
            <w:pPr>
              <w:pStyle w:val="8"/>
              <w:spacing w:line="251" w:lineRule="auto"/>
            </w:pPr>
          </w:p>
          <w:p w14:paraId="052349F1">
            <w:pPr>
              <w:spacing w:before="71" w:line="184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-15</w:t>
            </w: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0E8323C3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  <w:bottom w:val="nil"/>
            </w:tcBorders>
            <w:vAlign w:val="top"/>
          </w:tcPr>
          <w:p w14:paraId="4A3D51EA">
            <w:pPr>
              <w:pStyle w:val="8"/>
            </w:pPr>
          </w:p>
        </w:tc>
        <w:tc>
          <w:tcPr>
            <w:tcW w:w="1164" w:type="dxa"/>
            <w:vMerge w:val="continue"/>
            <w:tcBorders>
              <w:top w:val="nil"/>
              <w:bottom w:val="nil"/>
            </w:tcBorders>
            <w:vAlign w:val="top"/>
          </w:tcPr>
          <w:p w14:paraId="47B7B5BE">
            <w:pPr>
              <w:pStyle w:val="8"/>
            </w:pPr>
          </w:p>
        </w:tc>
      </w:tr>
      <w:tr w14:paraId="1F8F6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487B710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2014217B">
            <w:pPr>
              <w:pStyle w:val="8"/>
            </w:pPr>
          </w:p>
        </w:tc>
        <w:tc>
          <w:tcPr>
            <w:tcW w:w="2907" w:type="dxa"/>
            <w:vAlign w:val="top"/>
          </w:tcPr>
          <w:p w14:paraId="25371501">
            <w:pPr>
              <w:pStyle w:val="8"/>
              <w:spacing w:line="407" w:lineRule="auto"/>
            </w:pPr>
          </w:p>
          <w:p w14:paraId="58B3FC7E">
            <w:pPr>
              <w:spacing w:before="71" w:line="219" w:lineRule="auto"/>
              <w:ind w:left="52" w:right="2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经责令限期整改，逾期整改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未到位或拒不整改的。</w:t>
            </w:r>
          </w:p>
        </w:tc>
        <w:tc>
          <w:tcPr>
            <w:tcW w:w="1188" w:type="dxa"/>
            <w:vAlign w:val="top"/>
          </w:tcPr>
          <w:p w14:paraId="4677A424">
            <w:pPr>
              <w:pStyle w:val="8"/>
              <w:spacing w:line="286" w:lineRule="auto"/>
            </w:pPr>
          </w:p>
          <w:p w14:paraId="48703A16">
            <w:pPr>
              <w:pStyle w:val="8"/>
              <w:spacing w:line="287" w:lineRule="auto"/>
            </w:pPr>
          </w:p>
          <w:p w14:paraId="3DDF06C7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163FB369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7155D48B">
            <w:pPr>
              <w:pStyle w:val="8"/>
            </w:pPr>
          </w:p>
        </w:tc>
        <w:tc>
          <w:tcPr>
            <w:tcW w:w="1164" w:type="dxa"/>
            <w:vMerge w:val="continue"/>
            <w:tcBorders>
              <w:top w:val="nil"/>
            </w:tcBorders>
            <w:vAlign w:val="top"/>
          </w:tcPr>
          <w:p w14:paraId="7BA50B3E">
            <w:pPr>
              <w:pStyle w:val="8"/>
            </w:pPr>
          </w:p>
        </w:tc>
      </w:tr>
      <w:tr w14:paraId="5D876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01F8EAC">
            <w:pPr>
              <w:pStyle w:val="8"/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72DFF9F5">
            <w:pPr>
              <w:pStyle w:val="8"/>
              <w:spacing w:line="309" w:lineRule="auto"/>
            </w:pPr>
          </w:p>
          <w:p w14:paraId="75264CB3">
            <w:pPr>
              <w:spacing w:before="71" w:line="223" w:lineRule="auto"/>
              <w:ind w:left="88" w:hanging="7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5"/>
                <w:sz w:val="22"/>
                <w:szCs w:val="22"/>
              </w:rPr>
              <w:t>6-9.未按要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求开展或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完成矿山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地质环境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2"/>
                <w:szCs w:val="22"/>
              </w:rPr>
              <w:t>恢复治理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22"/>
                <w:szCs w:val="22"/>
              </w:rPr>
              <w:t>和土地复</w:t>
            </w:r>
          </w:p>
          <w:p w14:paraId="7BC9694C">
            <w:pPr>
              <w:spacing w:before="26" w:line="227" w:lineRule="auto"/>
              <w:ind w:left="42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垦</w:t>
            </w:r>
          </w:p>
        </w:tc>
        <w:tc>
          <w:tcPr>
            <w:tcW w:w="2907" w:type="dxa"/>
            <w:vAlign w:val="top"/>
          </w:tcPr>
          <w:p w14:paraId="6992B96F">
            <w:pPr>
              <w:pStyle w:val="8"/>
              <w:spacing w:line="270" w:lineRule="auto"/>
            </w:pPr>
          </w:p>
          <w:p w14:paraId="6866D018">
            <w:pPr>
              <w:spacing w:before="71" w:line="219" w:lineRule="auto"/>
              <w:ind w:left="52" w:right="41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情节轻微，经责令立即整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改，并整改到位。</w:t>
            </w:r>
          </w:p>
        </w:tc>
        <w:tc>
          <w:tcPr>
            <w:tcW w:w="1188" w:type="dxa"/>
            <w:vAlign w:val="top"/>
          </w:tcPr>
          <w:p w14:paraId="4742784A">
            <w:pPr>
              <w:pStyle w:val="8"/>
              <w:spacing w:line="437" w:lineRule="auto"/>
            </w:pPr>
          </w:p>
          <w:p w14:paraId="0B6EE17F">
            <w:pPr>
              <w:spacing w:before="72" w:line="182" w:lineRule="auto"/>
              <w:ind w:left="47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</w:t>
            </w:r>
          </w:p>
        </w:tc>
        <w:tc>
          <w:tcPr>
            <w:tcW w:w="1119" w:type="dxa"/>
            <w:vMerge w:val="restart"/>
            <w:tcBorders>
              <w:bottom w:val="nil"/>
            </w:tcBorders>
            <w:vAlign w:val="top"/>
          </w:tcPr>
          <w:p w14:paraId="480F6179">
            <w:pPr>
              <w:pStyle w:val="8"/>
              <w:spacing w:line="242" w:lineRule="auto"/>
            </w:pPr>
          </w:p>
          <w:p w14:paraId="60D8913C">
            <w:pPr>
              <w:pStyle w:val="8"/>
              <w:spacing w:line="242" w:lineRule="auto"/>
            </w:pPr>
          </w:p>
          <w:p w14:paraId="30F91C1F">
            <w:pPr>
              <w:pStyle w:val="8"/>
              <w:spacing w:line="242" w:lineRule="auto"/>
            </w:pPr>
          </w:p>
          <w:p w14:paraId="7E256096">
            <w:pPr>
              <w:pStyle w:val="8"/>
              <w:spacing w:line="243" w:lineRule="auto"/>
            </w:pPr>
          </w:p>
          <w:p w14:paraId="1BF445E2">
            <w:pPr>
              <w:pStyle w:val="8"/>
              <w:spacing w:line="243" w:lineRule="auto"/>
            </w:pPr>
          </w:p>
          <w:p w14:paraId="6CFBB55B">
            <w:pPr>
              <w:pStyle w:val="8"/>
              <w:spacing w:line="243" w:lineRule="auto"/>
            </w:pPr>
          </w:p>
          <w:p w14:paraId="07864E3C">
            <w:pPr>
              <w:spacing w:before="72" w:line="238" w:lineRule="auto"/>
              <w:ind w:left="4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44219396">
            <w:pPr>
              <w:pStyle w:val="8"/>
            </w:pPr>
          </w:p>
        </w:tc>
        <w:tc>
          <w:tcPr>
            <w:tcW w:w="1164" w:type="dxa"/>
            <w:vMerge w:val="restart"/>
            <w:tcBorders>
              <w:bottom w:val="nil"/>
            </w:tcBorders>
            <w:vAlign w:val="top"/>
          </w:tcPr>
          <w:p w14:paraId="27E3DBC6">
            <w:pPr>
              <w:pStyle w:val="8"/>
            </w:pPr>
          </w:p>
        </w:tc>
      </w:tr>
      <w:tr w14:paraId="2F99AF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6A25D1C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0E4DE633">
            <w:pPr>
              <w:pStyle w:val="8"/>
            </w:pPr>
          </w:p>
        </w:tc>
        <w:tc>
          <w:tcPr>
            <w:tcW w:w="2907" w:type="dxa"/>
            <w:vAlign w:val="top"/>
          </w:tcPr>
          <w:p w14:paraId="72994F2F">
            <w:pPr>
              <w:pStyle w:val="8"/>
              <w:spacing w:line="420" w:lineRule="auto"/>
            </w:pPr>
          </w:p>
          <w:p w14:paraId="458299EC">
            <w:pPr>
              <w:spacing w:before="72" w:line="223" w:lineRule="auto"/>
              <w:ind w:left="52" w:right="21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经责令限期整改，逾期整改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未到位或拒不整改的。</w:t>
            </w:r>
          </w:p>
        </w:tc>
        <w:tc>
          <w:tcPr>
            <w:tcW w:w="1188" w:type="dxa"/>
            <w:vAlign w:val="top"/>
          </w:tcPr>
          <w:p w14:paraId="54F70B14">
            <w:pPr>
              <w:pStyle w:val="8"/>
              <w:spacing w:line="293" w:lineRule="auto"/>
            </w:pPr>
          </w:p>
          <w:p w14:paraId="1D6034C8">
            <w:pPr>
              <w:pStyle w:val="8"/>
              <w:spacing w:line="293" w:lineRule="auto"/>
            </w:pPr>
          </w:p>
          <w:p w14:paraId="59BDD5EE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19" w:type="dxa"/>
            <w:vMerge w:val="continue"/>
            <w:tcBorders>
              <w:top w:val="nil"/>
              <w:bottom w:val="nil"/>
            </w:tcBorders>
            <w:vAlign w:val="top"/>
          </w:tcPr>
          <w:p w14:paraId="23E95EB9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  <w:bottom w:val="nil"/>
            </w:tcBorders>
            <w:vAlign w:val="top"/>
          </w:tcPr>
          <w:p w14:paraId="2E6C8A14">
            <w:pPr>
              <w:pStyle w:val="8"/>
            </w:pPr>
          </w:p>
        </w:tc>
        <w:tc>
          <w:tcPr>
            <w:tcW w:w="1164" w:type="dxa"/>
            <w:vMerge w:val="continue"/>
            <w:tcBorders>
              <w:top w:val="nil"/>
              <w:bottom w:val="nil"/>
            </w:tcBorders>
            <w:vAlign w:val="top"/>
          </w:tcPr>
          <w:p w14:paraId="6CEFBE20">
            <w:pPr>
              <w:pStyle w:val="8"/>
            </w:pPr>
          </w:p>
        </w:tc>
      </w:tr>
      <w:tr w14:paraId="5362A4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60C1493">
            <w:pPr>
              <w:pStyle w:val="8"/>
            </w:pPr>
          </w:p>
        </w:tc>
        <w:tc>
          <w:tcPr>
            <w:tcW w:w="1089" w:type="dxa"/>
            <w:vMerge w:val="restart"/>
            <w:tcBorders>
              <w:bottom w:val="nil"/>
            </w:tcBorders>
            <w:vAlign w:val="top"/>
          </w:tcPr>
          <w:p w14:paraId="30083412">
            <w:pPr>
              <w:pStyle w:val="8"/>
              <w:spacing w:line="332" w:lineRule="auto"/>
            </w:pPr>
          </w:p>
          <w:p w14:paraId="27BCB91F">
            <w:pPr>
              <w:spacing w:before="72" w:line="227" w:lineRule="auto"/>
              <w:ind w:left="90" w:right="35" w:hanging="49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6-10.未按</w:t>
            </w: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要求完成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绿色矿山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建设任务</w:t>
            </w:r>
          </w:p>
        </w:tc>
        <w:tc>
          <w:tcPr>
            <w:tcW w:w="2907" w:type="dxa"/>
            <w:vAlign w:val="top"/>
          </w:tcPr>
          <w:p w14:paraId="55419F0E">
            <w:pPr>
              <w:spacing w:before="235" w:line="219" w:lineRule="auto"/>
              <w:ind w:left="5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经责令限期完成改正的。</w:t>
            </w:r>
          </w:p>
        </w:tc>
        <w:tc>
          <w:tcPr>
            <w:tcW w:w="1188" w:type="dxa"/>
            <w:vAlign w:val="top"/>
          </w:tcPr>
          <w:p w14:paraId="612712C9">
            <w:pPr>
              <w:spacing w:before="292" w:line="184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-15</w:t>
            </w:r>
          </w:p>
        </w:tc>
        <w:tc>
          <w:tcPr>
            <w:tcW w:w="1119" w:type="dxa"/>
            <w:vMerge w:val="continue"/>
            <w:tcBorders>
              <w:top w:val="nil"/>
            </w:tcBorders>
            <w:vAlign w:val="top"/>
          </w:tcPr>
          <w:p w14:paraId="518A03B4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7101795B">
            <w:pPr>
              <w:pStyle w:val="8"/>
            </w:pPr>
          </w:p>
        </w:tc>
        <w:tc>
          <w:tcPr>
            <w:tcW w:w="1164" w:type="dxa"/>
            <w:vMerge w:val="continue"/>
            <w:tcBorders>
              <w:top w:val="nil"/>
            </w:tcBorders>
            <w:vAlign w:val="top"/>
          </w:tcPr>
          <w:p w14:paraId="1E4D6814">
            <w:pPr>
              <w:pStyle w:val="8"/>
            </w:pPr>
          </w:p>
        </w:tc>
      </w:tr>
      <w:tr w14:paraId="12F887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3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6FAA3340">
            <w:pPr>
              <w:pStyle w:val="8"/>
            </w:pPr>
          </w:p>
        </w:tc>
        <w:tc>
          <w:tcPr>
            <w:tcW w:w="1089" w:type="dxa"/>
            <w:vMerge w:val="continue"/>
            <w:tcBorders>
              <w:top w:val="nil"/>
            </w:tcBorders>
            <w:vAlign w:val="top"/>
          </w:tcPr>
          <w:p w14:paraId="2D37D37C">
            <w:pPr>
              <w:pStyle w:val="8"/>
            </w:pPr>
          </w:p>
        </w:tc>
        <w:tc>
          <w:tcPr>
            <w:tcW w:w="2907" w:type="dxa"/>
            <w:vAlign w:val="top"/>
          </w:tcPr>
          <w:p w14:paraId="150A36CE">
            <w:pPr>
              <w:spacing w:before="196" w:line="226" w:lineRule="auto"/>
              <w:ind w:left="52" w:right="176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经责令限期改正不到位或拒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不改正，被移出绿色矿山名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录的。</w:t>
            </w:r>
          </w:p>
        </w:tc>
        <w:tc>
          <w:tcPr>
            <w:tcW w:w="1188" w:type="dxa"/>
            <w:vAlign w:val="top"/>
          </w:tcPr>
          <w:p w14:paraId="0D49FF6B">
            <w:pPr>
              <w:pStyle w:val="8"/>
              <w:spacing w:line="440" w:lineRule="auto"/>
            </w:pPr>
          </w:p>
          <w:p w14:paraId="66C71E75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19" w:type="dxa"/>
            <w:vAlign w:val="top"/>
          </w:tcPr>
          <w:p w14:paraId="7D5B5A4A">
            <w:pPr>
              <w:pStyle w:val="8"/>
              <w:spacing w:line="406" w:lineRule="auto"/>
            </w:pPr>
          </w:p>
          <w:p w14:paraId="11C10B76">
            <w:pPr>
              <w:spacing w:before="71" w:line="238" w:lineRule="auto"/>
              <w:ind w:left="4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89" w:type="dxa"/>
            <w:vAlign w:val="top"/>
          </w:tcPr>
          <w:p w14:paraId="3820AD27">
            <w:pPr>
              <w:pStyle w:val="8"/>
            </w:pPr>
          </w:p>
        </w:tc>
        <w:tc>
          <w:tcPr>
            <w:tcW w:w="1164" w:type="dxa"/>
            <w:vAlign w:val="top"/>
          </w:tcPr>
          <w:p w14:paraId="07C7EA64">
            <w:pPr>
              <w:pStyle w:val="8"/>
            </w:pPr>
          </w:p>
        </w:tc>
      </w:tr>
    </w:tbl>
    <w:p w14:paraId="0C8C02BC">
      <w:pPr>
        <w:pStyle w:val="4"/>
      </w:pPr>
    </w:p>
    <w:p w14:paraId="72ACD6C7">
      <w:pPr>
        <w:sectPr>
          <w:pgSz w:w="16830" w:h="11900"/>
          <w:pgMar w:top="1011" w:right="1880" w:bottom="400" w:left="1864" w:header="0" w:footer="0" w:gutter="0"/>
          <w:cols w:space="720" w:num="1"/>
        </w:sectPr>
      </w:pPr>
    </w:p>
    <w:p w14:paraId="16F12290">
      <w:pPr>
        <w:spacing w:before="3"/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8851265</wp:posOffset>
            </wp:positionH>
            <wp:positionV relativeFrom="page">
              <wp:posOffset>1073150</wp:posOffset>
            </wp:positionV>
            <wp:extent cx="635000" cy="499110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5024" cy="49910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031AAF">
      <w:pPr>
        <w:spacing w:before="3"/>
      </w:pPr>
    </w:p>
    <w:p w14:paraId="7811809A">
      <w:pPr>
        <w:spacing w:before="3"/>
      </w:pPr>
    </w:p>
    <w:tbl>
      <w:tblPr>
        <w:tblStyle w:val="7"/>
        <w:tblW w:w="955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99"/>
        <w:gridCol w:w="2887"/>
        <w:gridCol w:w="1189"/>
        <w:gridCol w:w="1139"/>
        <w:gridCol w:w="1079"/>
        <w:gridCol w:w="1163"/>
      </w:tblGrid>
      <w:tr w14:paraId="330823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789D49A4">
            <w:pPr>
              <w:pStyle w:val="8"/>
              <w:spacing w:line="320" w:lineRule="auto"/>
            </w:pPr>
          </w:p>
          <w:p w14:paraId="55A4CD3B">
            <w:pPr>
              <w:spacing w:before="77" w:line="202" w:lineRule="auto"/>
              <w:ind w:left="26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6</w:t>
            </w:r>
            <w:r>
              <w:rPr>
                <w:rFonts w:ascii="宋体" w:hAnsi="宋体" w:eastAsia="宋体" w:cs="宋体"/>
                <w:spacing w:val="-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矿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业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权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市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场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3"/>
                <w:szCs w:val="23"/>
              </w:rPr>
              <w:t>理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77141E92">
            <w:pPr>
              <w:spacing w:before="94" w:line="219" w:lineRule="auto"/>
              <w:ind w:left="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6-11.未按</w:t>
            </w:r>
          </w:p>
          <w:p w14:paraId="0B7881F1">
            <w:pPr>
              <w:spacing w:before="17" w:line="219" w:lineRule="auto"/>
              <w:ind w:left="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规定缴纳</w:t>
            </w:r>
          </w:p>
          <w:p w14:paraId="67308075">
            <w:pPr>
              <w:spacing w:before="6" w:line="217" w:lineRule="auto"/>
              <w:ind w:left="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采矿权占</w:t>
            </w:r>
          </w:p>
          <w:p w14:paraId="6ACC51A1">
            <w:pPr>
              <w:spacing w:line="219" w:lineRule="auto"/>
              <w:ind w:left="13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>用费(使</w:t>
            </w:r>
          </w:p>
          <w:p w14:paraId="673ED73B">
            <w:pPr>
              <w:spacing w:before="17" w:line="220" w:lineRule="auto"/>
              <w:ind w:left="2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5"/>
                <w:sz w:val="23"/>
                <w:szCs w:val="23"/>
              </w:rPr>
              <w:t>用费)</w:t>
            </w:r>
          </w:p>
        </w:tc>
        <w:tc>
          <w:tcPr>
            <w:tcW w:w="2887" w:type="dxa"/>
            <w:vAlign w:val="top"/>
          </w:tcPr>
          <w:p w14:paraId="25CC5569">
            <w:pPr>
              <w:spacing w:before="263" w:line="219" w:lineRule="auto"/>
              <w:ind w:left="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被责令限期改正到位。</w:t>
            </w:r>
          </w:p>
        </w:tc>
        <w:tc>
          <w:tcPr>
            <w:tcW w:w="1189" w:type="dxa"/>
            <w:vAlign w:val="top"/>
          </w:tcPr>
          <w:p w14:paraId="4AB76A0E">
            <w:pPr>
              <w:pStyle w:val="8"/>
              <w:spacing w:line="246" w:lineRule="auto"/>
            </w:pPr>
          </w:p>
          <w:p w14:paraId="436E57CB">
            <w:pPr>
              <w:spacing w:before="75" w:line="184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-15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3625C39B">
            <w:pPr>
              <w:pStyle w:val="8"/>
              <w:spacing w:line="304" w:lineRule="auto"/>
            </w:pPr>
          </w:p>
          <w:p w14:paraId="12B740E9">
            <w:pPr>
              <w:pStyle w:val="8"/>
              <w:spacing w:line="305" w:lineRule="auto"/>
            </w:pPr>
          </w:p>
          <w:p w14:paraId="0ED45A50">
            <w:pPr>
              <w:spacing w:before="74" w:line="238" w:lineRule="auto"/>
              <w:ind w:left="4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55D708E7">
            <w:pPr>
              <w:pStyle w:val="8"/>
            </w:pPr>
          </w:p>
        </w:tc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78FC2C32">
            <w:pPr>
              <w:pStyle w:val="8"/>
            </w:pPr>
          </w:p>
        </w:tc>
      </w:tr>
      <w:tr w14:paraId="26BC66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8A3840B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BA854DC">
            <w:pPr>
              <w:pStyle w:val="8"/>
            </w:pPr>
          </w:p>
        </w:tc>
        <w:tc>
          <w:tcPr>
            <w:tcW w:w="2887" w:type="dxa"/>
            <w:vAlign w:val="top"/>
          </w:tcPr>
          <w:p w14:paraId="080D7A0E">
            <w:pPr>
              <w:spacing w:before="170" w:line="218" w:lineRule="auto"/>
              <w:ind w:left="52" w:right="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经责令限期改正不到位或拒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不改正的。</w:t>
            </w:r>
          </w:p>
        </w:tc>
        <w:tc>
          <w:tcPr>
            <w:tcW w:w="1189" w:type="dxa"/>
            <w:vAlign w:val="top"/>
          </w:tcPr>
          <w:p w14:paraId="157F0B0A">
            <w:pPr>
              <w:pStyle w:val="8"/>
              <w:spacing w:line="263" w:lineRule="auto"/>
            </w:pPr>
          </w:p>
          <w:p w14:paraId="7B8AEB57">
            <w:pPr>
              <w:spacing w:before="75" w:line="183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-50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61299061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47B9406E">
            <w:pPr>
              <w:pStyle w:val="8"/>
            </w:pPr>
          </w:p>
        </w:tc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5A34AFEF">
            <w:pPr>
              <w:pStyle w:val="8"/>
            </w:pPr>
          </w:p>
        </w:tc>
      </w:tr>
      <w:tr w14:paraId="01A32F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FF369A5">
            <w:pPr>
              <w:pStyle w:val="8"/>
            </w:pP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70DDA6EF">
            <w:pPr>
              <w:spacing w:before="271" w:line="219" w:lineRule="auto"/>
              <w:ind w:left="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6-12.未按</w:t>
            </w:r>
          </w:p>
          <w:p w14:paraId="5693800E">
            <w:pPr>
              <w:spacing w:before="26" w:line="217" w:lineRule="auto"/>
              <w:ind w:left="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规定缴纳</w:t>
            </w:r>
          </w:p>
          <w:p w14:paraId="09979EAB">
            <w:pPr>
              <w:spacing w:line="208" w:lineRule="auto"/>
              <w:ind w:left="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矿业权出</w:t>
            </w:r>
          </w:p>
          <w:p w14:paraId="4AB1F55D">
            <w:pPr>
              <w:spacing w:line="219" w:lineRule="auto"/>
              <w:ind w:left="1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让收益</w:t>
            </w:r>
          </w:p>
        </w:tc>
        <w:tc>
          <w:tcPr>
            <w:tcW w:w="2887" w:type="dxa"/>
            <w:vAlign w:val="top"/>
          </w:tcPr>
          <w:p w14:paraId="6CC54D83">
            <w:pPr>
              <w:spacing w:before="280" w:line="219" w:lineRule="auto"/>
              <w:ind w:left="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经责令限期改正到位。</w:t>
            </w:r>
          </w:p>
        </w:tc>
        <w:tc>
          <w:tcPr>
            <w:tcW w:w="1189" w:type="dxa"/>
            <w:vAlign w:val="top"/>
          </w:tcPr>
          <w:p w14:paraId="7F73EFEC">
            <w:pPr>
              <w:pStyle w:val="8"/>
              <w:spacing w:line="263" w:lineRule="auto"/>
            </w:pPr>
          </w:p>
          <w:p w14:paraId="1A8ADBAA">
            <w:pPr>
              <w:spacing w:before="74" w:line="184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-15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08AD7A81">
            <w:pPr>
              <w:pStyle w:val="8"/>
              <w:spacing w:line="253" w:lineRule="auto"/>
            </w:pPr>
          </w:p>
          <w:p w14:paraId="700DB1A0">
            <w:pPr>
              <w:pStyle w:val="8"/>
              <w:spacing w:line="253" w:lineRule="auto"/>
            </w:pPr>
          </w:p>
          <w:p w14:paraId="4F2BB73E">
            <w:pPr>
              <w:pStyle w:val="8"/>
              <w:spacing w:line="253" w:lineRule="auto"/>
            </w:pPr>
          </w:p>
          <w:p w14:paraId="7272A494">
            <w:pPr>
              <w:pStyle w:val="8"/>
              <w:spacing w:line="254" w:lineRule="auto"/>
            </w:pPr>
          </w:p>
          <w:p w14:paraId="6BB4D394">
            <w:pPr>
              <w:spacing w:before="75" w:line="238" w:lineRule="auto"/>
              <w:ind w:left="4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0FB538BC">
            <w:pPr>
              <w:pStyle w:val="8"/>
            </w:pPr>
          </w:p>
        </w:tc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6BA6D152">
            <w:pPr>
              <w:pStyle w:val="8"/>
            </w:pPr>
          </w:p>
        </w:tc>
      </w:tr>
      <w:tr w14:paraId="35EFF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C61759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10086AB0">
            <w:pPr>
              <w:pStyle w:val="8"/>
            </w:pPr>
          </w:p>
        </w:tc>
        <w:tc>
          <w:tcPr>
            <w:tcW w:w="2887" w:type="dxa"/>
            <w:vAlign w:val="top"/>
          </w:tcPr>
          <w:p w14:paraId="396FD7A3">
            <w:pPr>
              <w:spacing w:before="172" w:line="218" w:lineRule="auto"/>
              <w:ind w:left="52" w:right="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经责令限期改正不到位或拒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不改正的。</w:t>
            </w:r>
          </w:p>
        </w:tc>
        <w:tc>
          <w:tcPr>
            <w:tcW w:w="1189" w:type="dxa"/>
            <w:vAlign w:val="top"/>
          </w:tcPr>
          <w:p w14:paraId="0AA1C826">
            <w:pPr>
              <w:pStyle w:val="8"/>
              <w:spacing w:line="265" w:lineRule="auto"/>
            </w:pPr>
          </w:p>
          <w:p w14:paraId="5694D347">
            <w:pPr>
              <w:spacing w:before="75" w:line="183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-50</w:t>
            </w:r>
          </w:p>
        </w:tc>
        <w:tc>
          <w:tcPr>
            <w:tcW w:w="1139" w:type="dxa"/>
            <w:vMerge w:val="continue"/>
            <w:tcBorders>
              <w:top w:val="nil"/>
              <w:bottom w:val="nil"/>
            </w:tcBorders>
            <w:vAlign w:val="top"/>
          </w:tcPr>
          <w:p w14:paraId="5E282EDD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  <w:bottom w:val="nil"/>
            </w:tcBorders>
            <w:vAlign w:val="top"/>
          </w:tcPr>
          <w:p w14:paraId="69A8C09D">
            <w:pPr>
              <w:pStyle w:val="8"/>
            </w:pPr>
          </w:p>
        </w:tc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4A626050">
            <w:pPr>
              <w:pStyle w:val="8"/>
            </w:pPr>
          </w:p>
        </w:tc>
      </w:tr>
      <w:tr w14:paraId="3995A2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B216EDD">
            <w:pPr>
              <w:pStyle w:val="8"/>
            </w:pP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51960F6A">
            <w:pPr>
              <w:pStyle w:val="8"/>
              <w:spacing w:line="456" w:lineRule="auto"/>
            </w:pPr>
          </w:p>
          <w:p w14:paraId="0968976F">
            <w:pPr>
              <w:spacing w:before="75" w:line="219" w:lineRule="auto"/>
              <w:ind w:left="80" w:right="43" w:hanging="59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6-13.未按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要求缴存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矿山地质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环境治理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恢复基金</w:t>
            </w:r>
          </w:p>
        </w:tc>
        <w:tc>
          <w:tcPr>
            <w:tcW w:w="2887" w:type="dxa"/>
            <w:vAlign w:val="top"/>
          </w:tcPr>
          <w:p w14:paraId="06AA877E">
            <w:pPr>
              <w:spacing w:before="163" w:line="222" w:lineRule="auto"/>
              <w:ind w:left="52" w:right="5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经责令在期限届满前自行足</w:t>
            </w: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额缴存。</w:t>
            </w:r>
          </w:p>
        </w:tc>
        <w:tc>
          <w:tcPr>
            <w:tcW w:w="1189" w:type="dxa"/>
            <w:vAlign w:val="top"/>
          </w:tcPr>
          <w:p w14:paraId="54A6CC68">
            <w:pPr>
              <w:pStyle w:val="8"/>
              <w:spacing w:line="257" w:lineRule="auto"/>
            </w:pPr>
          </w:p>
          <w:p w14:paraId="649C58DC">
            <w:pPr>
              <w:spacing w:before="75" w:line="182" w:lineRule="auto"/>
              <w:ind w:left="4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57E71BD4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08844D2F">
            <w:pPr>
              <w:pStyle w:val="8"/>
            </w:pPr>
          </w:p>
        </w:tc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105EA503">
            <w:pPr>
              <w:pStyle w:val="8"/>
            </w:pPr>
          </w:p>
        </w:tc>
      </w:tr>
      <w:tr w14:paraId="7C02C2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AD2A6FE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  <w:bottom w:val="nil"/>
            </w:tcBorders>
            <w:vAlign w:val="top"/>
          </w:tcPr>
          <w:p w14:paraId="7BDF2A90">
            <w:pPr>
              <w:pStyle w:val="8"/>
            </w:pPr>
          </w:p>
        </w:tc>
        <w:tc>
          <w:tcPr>
            <w:tcW w:w="2887" w:type="dxa"/>
            <w:vAlign w:val="top"/>
          </w:tcPr>
          <w:p w14:paraId="5EEF32F2">
            <w:pPr>
              <w:spacing w:before="174" w:line="210" w:lineRule="auto"/>
              <w:ind w:left="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经责令在期限届满后已缴存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数额达应缴存款项80%以上。</w:t>
            </w:r>
          </w:p>
        </w:tc>
        <w:tc>
          <w:tcPr>
            <w:tcW w:w="1189" w:type="dxa"/>
            <w:vAlign w:val="top"/>
          </w:tcPr>
          <w:p w14:paraId="05E1997C">
            <w:pPr>
              <w:pStyle w:val="8"/>
              <w:spacing w:line="266" w:lineRule="auto"/>
            </w:pPr>
          </w:p>
          <w:p w14:paraId="1073E985">
            <w:pPr>
              <w:spacing w:before="74" w:line="184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-15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6D628D84">
            <w:pPr>
              <w:pStyle w:val="8"/>
              <w:spacing w:line="309" w:lineRule="auto"/>
            </w:pPr>
          </w:p>
          <w:p w14:paraId="7F433AF2">
            <w:pPr>
              <w:pStyle w:val="8"/>
              <w:spacing w:line="309" w:lineRule="auto"/>
            </w:pPr>
          </w:p>
          <w:p w14:paraId="192F09C4">
            <w:pPr>
              <w:pStyle w:val="8"/>
              <w:spacing w:line="309" w:lineRule="auto"/>
            </w:pPr>
          </w:p>
          <w:p w14:paraId="6B1A2E75">
            <w:pPr>
              <w:spacing w:before="74" w:line="238" w:lineRule="auto"/>
              <w:ind w:left="4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11EC8B2E">
            <w:pPr>
              <w:pStyle w:val="8"/>
            </w:pPr>
          </w:p>
        </w:tc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3203181A">
            <w:pPr>
              <w:pStyle w:val="8"/>
            </w:pPr>
          </w:p>
        </w:tc>
      </w:tr>
      <w:tr w14:paraId="655726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04D0CE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4493A8B8">
            <w:pPr>
              <w:pStyle w:val="8"/>
            </w:pPr>
          </w:p>
        </w:tc>
        <w:tc>
          <w:tcPr>
            <w:tcW w:w="2887" w:type="dxa"/>
            <w:vAlign w:val="top"/>
          </w:tcPr>
          <w:p w14:paraId="77285489">
            <w:pPr>
              <w:spacing w:before="155" w:line="214" w:lineRule="auto"/>
              <w:ind w:left="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经责令在期限届满后已缴存</w:t>
            </w:r>
            <w:r>
              <w:rPr>
                <w:rFonts w:ascii="宋体" w:hAnsi="宋体" w:eastAsia="宋体" w:cs="宋体"/>
                <w:spacing w:val="4"/>
                <w:sz w:val="23"/>
                <w:szCs w:val="23"/>
              </w:rPr>
              <w:t xml:space="preserve">  </w:t>
            </w:r>
            <w:r>
              <w:rPr>
                <w:rFonts w:ascii="宋体" w:hAnsi="宋体" w:eastAsia="宋体" w:cs="宋体"/>
                <w:spacing w:val="-4"/>
                <w:sz w:val="23"/>
                <w:szCs w:val="23"/>
              </w:rPr>
              <w:t>数额达应缴存款项80%以下。</w:t>
            </w:r>
          </w:p>
        </w:tc>
        <w:tc>
          <w:tcPr>
            <w:tcW w:w="1189" w:type="dxa"/>
            <w:vAlign w:val="top"/>
          </w:tcPr>
          <w:p w14:paraId="5580D327">
            <w:pPr>
              <w:pStyle w:val="8"/>
              <w:spacing w:line="268" w:lineRule="auto"/>
            </w:pPr>
          </w:p>
          <w:p w14:paraId="3E87FCEB">
            <w:pPr>
              <w:spacing w:before="75" w:line="183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-30</w:t>
            </w:r>
          </w:p>
        </w:tc>
        <w:tc>
          <w:tcPr>
            <w:tcW w:w="1139" w:type="dxa"/>
            <w:vMerge w:val="continue"/>
            <w:tcBorders>
              <w:top w:val="nil"/>
              <w:bottom w:val="nil"/>
            </w:tcBorders>
            <w:vAlign w:val="top"/>
          </w:tcPr>
          <w:p w14:paraId="33068B33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  <w:bottom w:val="nil"/>
            </w:tcBorders>
            <w:vAlign w:val="top"/>
          </w:tcPr>
          <w:p w14:paraId="7D618E8E">
            <w:pPr>
              <w:pStyle w:val="8"/>
            </w:pPr>
          </w:p>
        </w:tc>
        <w:tc>
          <w:tcPr>
            <w:tcW w:w="1163" w:type="dxa"/>
            <w:vMerge w:val="continue"/>
            <w:tcBorders>
              <w:top w:val="nil"/>
              <w:bottom w:val="nil"/>
            </w:tcBorders>
            <w:vAlign w:val="top"/>
          </w:tcPr>
          <w:p w14:paraId="112A5098">
            <w:pPr>
              <w:pStyle w:val="8"/>
            </w:pPr>
          </w:p>
        </w:tc>
      </w:tr>
      <w:tr w14:paraId="48188A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87CBB39">
            <w:pPr>
              <w:pStyle w:val="8"/>
            </w:pP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09A24F50">
            <w:pPr>
              <w:spacing w:before="126" w:line="219" w:lineRule="auto"/>
              <w:ind w:left="2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6-14.未按</w:t>
            </w:r>
          </w:p>
          <w:p w14:paraId="17B83C3E">
            <w:pPr>
              <w:spacing w:before="7" w:line="201" w:lineRule="auto"/>
              <w:ind w:left="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规定缴纳</w:t>
            </w:r>
          </w:p>
          <w:p w14:paraId="26CAC999">
            <w:pPr>
              <w:spacing w:line="220" w:lineRule="auto"/>
              <w:ind w:left="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土地复垦</w:t>
            </w:r>
          </w:p>
          <w:p w14:paraId="4D8C56A8">
            <w:pPr>
              <w:spacing w:before="15" w:line="220" w:lineRule="auto"/>
              <w:ind w:left="31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3"/>
                <w:sz w:val="23"/>
                <w:szCs w:val="23"/>
              </w:rPr>
              <w:t>费用</w:t>
            </w:r>
          </w:p>
        </w:tc>
        <w:tc>
          <w:tcPr>
            <w:tcW w:w="2887" w:type="dxa"/>
            <w:vAlign w:val="top"/>
          </w:tcPr>
          <w:p w14:paraId="028F8DE8">
            <w:pPr>
              <w:spacing w:before="185" w:line="219" w:lineRule="auto"/>
              <w:ind w:left="5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被责令限期改正到位。</w:t>
            </w:r>
          </w:p>
        </w:tc>
        <w:tc>
          <w:tcPr>
            <w:tcW w:w="1189" w:type="dxa"/>
            <w:vAlign w:val="top"/>
          </w:tcPr>
          <w:p w14:paraId="25D8DFC5">
            <w:pPr>
              <w:spacing w:before="244" w:line="184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-15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2BB3BC4D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4F641A33">
            <w:pPr>
              <w:pStyle w:val="8"/>
            </w:pPr>
          </w:p>
        </w:tc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0938AC80">
            <w:pPr>
              <w:pStyle w:val="8"/>
            </w:pPr>
          </w:p>
        </w:tc>
      </w:tr>
      <w:tr w14:paraId="27FAF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D9455E9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07808BB2">
            <w:pPr>
              <w:pStyle w:val="8"/>
            </w:pPr>
          </w:p>
        </w:tc>
        <w:tc>
          <w:tcPr>
            <w:tcW w:w="2887" w:type="dxa"/>
            <w:vAlign w:val="top"/>
          </w:tcPr>
          <w:p w14:paraId="5AD4F360">
            <w:pPr>
              <w:spacing w:before="105" w:line="214" w:lineRule="auto"/>
              <w:ind w:left="52" w:right="5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经责令限期改正不到位或拒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不改正的。</w:t>
            </w:r>
          </w:p>
        </w:tc>
        <w:tc>
          <w:tcPr>
            <w:tcW w:w="1189" w:type="dxa"/>
            <w:vAlign w:val="top"/>
          </w:tcPr>
          <w:p w14:paraId="19C61952">
            <w:pPr>
              <w:spacing w:before="276" w:line="183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-50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59CDDFBB">
            <w:pPr>
              <w:pStyle w:val="8"/>
              <w:spacing w:line="284" w:lineRule="auto"/>
            </w:pPr>
          </w:p>
          <w:p w14:paraId="51B24878">
            <w:pPr>
              <w:pStyle w:val="8"/>
              <w:spacing w:line="284" w:lineRule="auto"/>
            </w:pPr>
          </w:p>
          <w:p w14:paraId="509B6084">
            <w:pPr>
              <w:pStyle w:val="8"/>
              <w:spacing w:line="285" w:lineRule="auto"/>
            </w:pPr>
          </w:p>
          <w:p w14:paraId="53C7DB22">
            <w:pPr>
              <w:pStyle w:val="8"/>
              <w:spacing w:line="285" w:lineRule="auto"/>
            </w:pPr>
          </w:p>
          <w:p w14:paraId="6F120C8D">
            <w:pPr>
              <w:spacing w:before="75" w:line="238" w:lineRule="auto"/>
              <w:ind w:left="446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3683924A">
            <w:pPr>
              <w:pStyle w:val="8"/>
            </w:pPr>
          </w:p>
        </w:tc>
        <w:tc>
          <w:tcPr>
            <w:tcW w:w="1163" w:type="dxa"/>
            <w:vMerge w:val="restart"/>
            <w:tcBorders>
              <w:bottom w:val="nil"/>
            </w:tcBorders>
            <w:vAlign w:val="top"/>
          </w:tcPr>
          <w:p w14:paraId="322404C8">
            <w:pPr>
              <w:pStyle w:val="8"/>
            </w:pPr>
          </w:p>
        </w:tc>
      </w:tr>
      <w:tr w14:paraId="1EB64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3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308B7977">
            <w:pPr>
              <w:pStyle w:val="8"/>
            </w:pPr>
          </w:p>
        </w:tc>
        <w:tc>
          <w:tcPr>
            <w:tcW w:w="1099" w:type="dxa"/>
            <w:vAlign w:val="top"/>
          </w:tcPr>
          <w:p w14:paraId="1292EE85">
            <w:pPr>
              <w:spacing w:before="127" w:line="229" w:lineRule="auto"/>
              <w:ind w:left="30" w:right="43" w:hanging="9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6-15.未按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6"/>
                <w:sz w:val="23"/>
                <w:szCs w:val="23"/>
              </w:rPr>
              <w:t>规定缴纳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资源税</w:t>
            </w:r>
          </w:p>
        </w:tc>
        <w:tc>
          <w:tcPr>
            <w:tcW w:w="2887" w:type="dxa"/>
            <w:vAlign w:val="top"/>
          </w:tcPr>
          <w:p w14:paraId="22345122">
            <w:pPr>
              <w:spacing w:before="146" w:line="219" w:lineRule="auto"/>
              <w:ind w:left="52" w:right="54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未按规定期限缴纳已申报或</w:t>
            </w:r>
            <w:r>
              <w:rPr>
                <w:rFonts w:ascii="宋体" w:hAnsi="宋体" w:eastAsia="宋体" w:cs="宋体"/>
                <w:spacing w:val="9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批准延期申报的应纳资源税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款。</w:t>
            </w:r>
          </w:p>
        </w:tc>
        <w:tc>
          <w:tcPr>
            <w:tcW w:w="1189" w:type="dxa"/>
            <w:vAlign w:val="top"/>
          </w:tcPr>
          <w:p w14:paraId="5A85579E">
            <w:pPr>
              <w:pStyle w:val="8"/>
              <w:spacing w:line="369" w:lineRule="auto"/>
            </w:pPr>
          </w:p>
          <w:p w14:paraId="086A5414">
            <w:pPr>
              <w:spacing w:before="75" w:line="184" w:lineRule="auto"/>
              <w:ind w:left="4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-15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7EB7A558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12A8F02B">
            <w:pPr>
              <w:pStyle w:val="8"/>
            </w:pPr>
          </w:p>
        </w:tc>
        <w:tc>
          <w:tcPr>
            <w:tcW w:w="1163" w:type="dxa"/>
            <w:vMerge w:val="continue"/>
            <w:tcBorders>
              <w:top w:val="nil"/>
            </w:tcBorders>
            <w:vAlign w:val="top"/>
          </w:tcPr>
          <w:p w14:paraId="1C1FCBB2">
            <w:pPr>
              <w:pStyle w:val="8"/>
            </w:pPr>
          </w:p>
        </w:tc>
      </w:tr>
    </w:tbl>
    <w:p w14:paraId="3B3FC1FD">
      <w:pPr>
        <w:pStyle w:val="4"/>
      </w:pPr>
    </w:p>
    <w:p w14:paraId="3E58D565">
      <w:pPr>
        <w:sectPr>
          <w:pgSz w:w="16830" w:h="11900"/>
          <w:pgMar w:top="1011" w:right="1890" w:bottom="400" w:left="1844" w:header="0" w:footer="0" w:gutter="0"/>
          <w:cols w:space="720" w:num="1"/>
        </w:sectPr>
      </w:pPr>
    </w:p>
    <w:p w14:paraId="59952C08">
      <w:pPr>
        <w:spacing w:before="10"/>
      </w:pPr>
    </w:p>
    <w:p w14:paraId="76B59731">
      <w:pPr>
        <w:spacing w:before="10"/>
      </w:pPr>
    </w:p>
    <w:p w14:paraId="44D7D188">
      <w:pPr>
        <w:spacing w:before="9"/>
      </w:pPr>
    </w:p>
    <w:tbl>
      <w:tblPr>
        <w:tblStyle w:val="7"/>
        <w:tblW w:w="95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4"/>
        <w:gridCol w:w="1079"/>
        <w:gridCol w:w="2887"/>
        <w:gridCol w:w="1198"/>
        <w:gridCol w:w="1128"/>
        <w:gridCol w:w="1079"/>
        <w:gridCol w:w="1154"/>
      </w:tblGrid>
      <w:tr w14:paraId="30503E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4" w:hRule="atLeast"/>
        </w:trPr>
        <w:tc>
          <w:tcPr>
            <w:tcW w:w="1004" w:type="dxa"/>
            <w:vMerge w:val="restart"/>
            <w:tcBorders>
              <w:bottom w:val="nil"/>
            </w:tcBorders>
            <w:textDirection w:val="tbRlV"/>
            <w:vAlign w:val="top"/>
          </w:tcPr>
          <w:p w14:paraId="237ADD38">
            <w:pPr>
              <w:pStyle w:val="8"/>
              <w:spacing w:line="323" w:lineRule="auto"/>
            </w:pPr>
          </w:p>
          <w:p w14:paraId="52B5328C">
            <w:pPr>
              <w:spacing w:before="74" w:line="202" w:lineRule="auto"/>
              <w:ind w:left="253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6 矿</w:t>
            </w:r>
            <w:r>
              <w:rPr>
                <w:rFonts w:ascii="宋体" w:hAnsi="宋体" w:eastAsia="宋体" w:cs="宋体"/>
                <w:spacing w:val="-3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业</w:t>
            </w:r>
            <w:r>
              <w:rPr>
                <w:rFonts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权</w:t>
            </w:r>
            <w:r>
              <w:rPr>
                <w:rFonts w:ascii="宋体" w:hAnsi="宋体" w:eastAsia="宋体" w:cs="宋体"/>
                <w:spacing w:val="-3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市</w:t>
            </w:r>
            <w:r>
              <w:rPr>
                <w:rFonts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场</w:t>
            </w:r>
            <w:r>
              <w:rPr>
                <w:rFonts w:ascii="宋体" w:hAnsi="宋体" w:eastAsia="宋体" w:cs="宋体"/>
                <w:spacing w:val="-3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管</w:t>
            </w:r>
            <w:r>
              <w:rPr>
                <w:rFonts w:ascii="宋体" w:hAnsi="宋体" w:eastAsia="宋体" w:cs="宋体"/>
                <w:spacing w:val="-34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sz w:val="22"/>
                <w:szCs w:val="22"/>
              </w:rPr>
              <w:t>理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72E3F0ED">
            <w:pPr>
              <w:pStyle w:val="8"/>
              <w:spacing w:line="329" w:lineRule="auto"/>
            </w:pPr>
          </w:p>
          <w:p w14:paraId="317C174E">
            <w:pPr>
              <w:pStyle w:val="8"/>
              <w:spacing w:line="329" w:lineRule="auto"/>
            </w:pPr>
          </w:p>
          <w:p w14:paraId="7C940C93">
            <w:pPr>
              <w:spacing w:before="72" w:line="219" w:lineRule="auto"/>
              <w:ind w:left="3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6-16.不申</w:t>
            </w:r>
          </w:p>
          <w:p w14:paraId="2AA7CD8F">
            <w:pPr>
              <w:spacing w:before="9" w:line="219" w:lineRule="auto"/>
              <w:ind w:left="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报年度开</w:t>
            </w:r>
          </w:p>
          <w:p w14:paraId="71628865">
            <w:pPr>
              <w:spacing w:before="7" w:line="219" w:lineRule="auto"/>
              <w:jc w:val="righ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4"/>
                <w:sz w:val="22"/>
                <w:szCs w:val="22"/>
              </w:rPr>
              <w:t>采信息、</w:t>
            </w:r>
          </w:p>
          <w:p w14:paraId="7FDCF0A5">
            <w:pPr>
              <w:spacing w:before="11" w:line="220" w:lineRule="auto"/>
              <w:ind w:left="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拒绝接受</w:t>
            </w:r>
          </w:p>
          <w:p w14:paraId="6146ED52">
            <w:pPr>
              <w:spacing w:before="7" w:line="219" w:lineRule="auto"/>
              <w:ind w:left="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>监督检查</w:t>
            </w:r>
          </w:p>
          <w:p w14:paraId="0A8413D4">
            <w:pPr>
              <w:spacing w:before="9" w:line="219" w:lineRule="auto"/>
              <w:ind w:left="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或弄虚作</w:t>
            </w:r>
          </w:p>
          <w:p w14:paraId="3992ECB4">
            <w:pPr>
              <w:spacing w:before="27" w:line="219" w:lineRule="auto"/>
              <w:ind w:left="4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假</w:t>
            </w:r>
          </w:p>
        </w:tc>
        <w:tc>
          <w:tcPr>
            <w:tcW w:w="2887" w:type="dxa"/>
            <w:vAlign w:val="top"/>
          </w:tcPr>
          <w:p w14:paraId="65A5DD8F">
            <w:pPr>
              <w:spacing w:before="232" w:line="232" w:lineRule="auto"/>
              <w:ind w:left="32" w:right="193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经责令停止违法行为，自行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改正，未造成危害后果。</w:t>
            </w:r>
          </w:p>
        </w:tc>
        <w:tc>
          <w:tcPr>
            <w:tcW w:w="1198" w:type="dxa"/>
            <w:vAlign w:val="top"/>
          </w:tcPr>
          <w:p w14:paraId="401A4DDA">
            <w:pPr>
              <w:pStyle w:val="8"/>
              <w:spacing w:line="348" w:lineRule="auto"/>
            </w:pPr>
          </w:p>
          <w:p w14:paraId="1065E8EC">
            <w:pPr>
              <w:spacing w:before="71" w:line="182" w:lineRule="auto"/>
              <w:ind w:left="484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</w:t>
            </w:r>
          </w:p>
        </w:tc>
        <w:tc>
          <w:tcPr>
            <w:tcW w:w="1128" w:type="dxa"/>
            <w:vAlign w:val="top"/>
          </w:tcPr>
          <w:p w14:paraId="70670B09">
            <w:pPr>
              <w:pStyle w:val="8"/>
            </w:pPr>
          </w:p>
        </w:tc>
        <w:tc>
          <w:tcPr>
            <w:tcW w:w="1079" w:type="dxa"/>
            <w:vAlign w:val="top"/>
          </w:tcPr>
          <w:p w14:paraId="26C61E48">
            <w:pPr>
              <w:pStyle w:val="8"/>
            </w:pPr>
          </w:p>
        </w:tc>
        <w:tc>
          <w:tcPr>
            <w:tcW w:w="1154" w:type="dxa"/>
            <w:vAlign w:val="top"/>
          </w:tcPr>
          <w:p w14:paraId="19E3CE58">
            <w:pPr>
              <w:pStyle w:val="8"/>
            </w:pPr>
          </w:p>
        </w:tc>
      </w:tr>
      <w:tr w14:paraId="6A28A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8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6D8A671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  <w:bottom w:val="nil"/>
            </w:tcBorders>
            <w:vAlign w:val="top"/>
          </w:tcPr>
          <w:p w14:paraId="627E9F2B">
            <w:pPr>
              <w:pStyle w:val="8"/>
            </w:pPr>
          </w:p>
        </w:tc>
        <w:tc>
          <w:tcPr>
            <w:tcW w:w="2887" w:type="dxa"/>
            <w:vAlign w:val="top"/>
          </w:tcPr>
          <w:p w14:paraId="21DC6ECE">
            <w:pPr>
              <w:spacing w:before="269" w:line="221" w:lineRule="auto"/>
              <w:ind w:left="32" w:right="94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9"/>
                <w:sz w:val="22"/>
                <w:szCs w:val="22"/>
              </w:rPr>
              <w:t>不依照规定提交储量年报、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年度开采信息或拒绝接受监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督检查、弄虚作假的。</w:t>
            </w:r>
          </w:p>
        </w:tc>
        <w:tc>
          <w:tcPr>
            <w:tcW w:w="1198" w:type="dxa"/>
            <w:vAlign w:val="top"/>
          </w:tcPr>
          <w:p w14:paraId="06EBC185">
            <w:pPr>
              <w:pStyle w:val="8"/>
              <w:spacing w:line="250" w:lineRule="auto"/>
            </w:pPr>
          </w:p>
          <w:p w14:paraId="3AE6D12F">
            <w:pPr>
              <w:pStyle w:val="8"/>
              <w:spacing w:line="251" w:lineRule="auto"/>
            </w:pPr>
          </w:p>
          <w:p w14:paraId="594F8FCC">
            <w:pPr>
              <w:spacing w:before="71" w:line="184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-15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 w14:paraId="1A2788DD">
            <w:pPr>
              <w:pStyle w:val="8"/>
              <w:spacing w:line="251" w:lineRule="auto"/>
            </w:pPr>
          </w:p>
          <w:p w14:paraId="4191B57F">
            <w:pPr>
              <w:pStyle w:val="8"/>
              <w:spacing w:line="251" w:lineRule="auto"/>
            </w:pPr>
          </w:p>
          <w:p w14:paraId="0738C1C2">
            <w:pPr>
              <w:pStyle w:val="8"/>
              <w:spacing w:line="251" w:lineRule="auto"/>
            </w:pPr>
          </w:p>
          <w:p w14:paraId="5CBAAF18">
            <w:pPr>
              <w:pStyle w:val="8"/>
              <w:spacing w:line="251" w:lineRule="auto"/>
            </w:pPr>
          </w:p>
          <w:p w14:paraId="1214992E">
            <w:pPr>
              <w:spacing w:before="71" w:line="238" w:lineRule="auto"/>
              <w:ind w:left="4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7734DD94">
            <w:pPr>
              <w:pStyle w:val="8"/>
            </w:pP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 w14:paraId="763FF534">
            <w:pPr>
              <w:pStyle w:val="8"/>
            </w:pPr>
          </w:p>
        </w:tc>
      </w:tr>
      <w:tr w14:paraId="0ACB2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1A28FF2B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1C3C0448">
            <w:pPr>
              <w:pStyle w:val="8"/>
            </w:pPr>
          </w:p>
        </w:tc>
        <w:tc>
          <w:tcPr>
            <w:tcW w:w="2887" w:type="dxa"/>
            <w:vAlign w:val="top"/>
          </w:tcPr>
          <w:p w14:paraId="0176A40E">
            <w:pPr>
              <w:pStyle w:val="8"/>
              <w:spacing w:line="248" w:lineRule="auto"/>
            </w:pPr>
          </w:p>
          <w:p w14:paraId="6FDB3CB8">
            <w:pPr>
              <w:spacing w:before="72" w:line="211" w:lineRule="auto"/>
              <w:ind w:left="32" w:right="212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拒不停止违法行为或造成危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害后果的。</w:t>
            </w:r>
          </w:p>
        </w:tc>
        <w:tc>
          <w:tcPr>
            <w:tcW w:w="1198" w:type="dxa"/>
            <w:vAlign w:val="top"/>
          </w:tcPr>
          <w:p w14:paraId="236441D0">
            <w:pPr>
              <w:pStyle w:val="8"/>
              <w:spacing w:line="414" w:lineRule="auto"/>
            </w:pPr>
          </w:p>
          <w:p w14:paraId="54E3C308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28" w:type="dxa"/>
            <w:vMerge w:val="continue"/>
            <w:tcBorders>
              <w:top w:val="nil"/>
            </w:tcBorders>
            <w:vAlign w:val="top"/>
          </w:tcPr>
          <w:p w14:paraId="11BE2D69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  <w:bottom w:val="nil"/>
            </w:tcBorders>
            <w:vAlign w:val="top"/>
          </w:tcPr>
          <w:p w14:paraId="70FA2B72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  <w:bottom w:val="nil"/>
            </w:tcBorders>
            <w:vAlign w:val="top"/>
          </w:tcPr>
          <w:p w14:paraId="1A92563E">
            <w:pPr>
              <w:pStyle w:val="8"/>
            </w:pPr>
          </w:p>
        </w:tc>
      </w:tr>
      <w:tr w14:paraId="6CB35C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60E64AA">
            <w:pPr>
              <w:pStyle w:val="8"/>
            </w:pP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6829F922">
            <w:pPr>
              <w:pStyle w:val="8"/>
              <w:spacing w:line="281" w:lineRule="auto"/>
            </w:pPr>
          </w:p>
          <w:p w14:paraId="0D25CC96">
            <w:pPr>
              <w:spacing w:before="71" w:line="221" w:lineRule="auto"/>
              <w:ind w:left="3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6-17.违反</w:t>
            </w:r>
          </w:p>
          <w:p w14:paraId="39706D92">
            <w:pPr>
              <w:spacing w:before="15" w:line="219" w:lineRule="auto"/>
              <w:ind w:left="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信息公示</w:t>
            </w:r>
          </w:p>
          <w:p w14:paraId="33372BFA">
            <w:pPr>
              <w:spacing w:before="9" w:line="220" w:lineRule="auto"/>
              <w:ind w:left="20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工作规</w:t>
            </w:r>
          </w:p>
          <w:p w14:paraId="4FA6A6D0">
            <w:pPr>
              <w:spacing w:before="17" w:line="218" w:lineRule="auto"/>
              <w:ind w:left="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定，被列</w:t>
            </w:r>
          </w:p>
          <w:p w14:paraId="2A6BBC49">
            <w:pPr>
              <w:spacing w:line="219" w:lineRule="auto"/>
              <w:ind w:left="9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7"/>
                <w:sz w:val="22"/>
                <w:szCs w:val="22"/>
              </w:rPr>
              <w:t>入异常名</w:t>
            </w:r>
          </w:p>
          <w:p w14:paraId="24CF2A0B">
            <w:pPr>
              <w:spacing w:before="11" w:line="221" w:lineRule="auto"/>
              <w:ind w:left="421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录</w:t>
            </w:r>
          </w:p>
        </w:tc>
        <w:tc>
          <w:tcPr>
            <w:tcW w:w="2887" w:type="dxa"/>
            <w:vAlign w:val="top"/>
          </w:tcPr>
          <w:p w14:paraId="3D3935B2">
            <w:pPr>
              <w:spacing w:before="242" w:line="213" w:lineRule="auto"/>
              <w:ind w:left="32" w:right="188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违反矿产资源勘查开采信息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公示工作规定，被列入异常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名录在一年以内的。</w:t>
            </w:r>
          </w:p>
        </w:tc>
        <w:tc>
          <w:tcPr>
            <w:tcW w:w="1198" w:type="dxa"/>
            <w:vAlign w:val="top"/>
          </w:tcPr>
          <w:p w14:paraId="4800D461">
            <w:pPr>
              <w:pStyle w:val="8"/>
              <w:spacing w:line="464" w:lineRule="auto"/>
            </w:pPr>
          </w:p>
          <w:p w14:paraId="38A5CE9E">
            <w:pPr>
              <w:spacing w:before="71" w:line="184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-15</w:t>
            </w:r>
          </w:p>
        </w:tc>
        <w:tc>
          <w:tcPr>
            <w:tcW w:w="1128" w:type="dxa"/>
            <w:vAlign w:val="top"/>
          </w:tcPr>
          <w:p w14:paraId="29B76059">
            <w:pPr>
              <w:pStyle w:val="8"/>
              <w:spacing w:line="430" w:lineRule="auto"/>
            </w:pPr>
          </w:p>
          <w:p w14:paraId="0C4E09E6">
            <w:pPr>
              <w:spacing w:before="72" w:line="238" w:lineRule="auto"/>
              <w:ind w:left="4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3CF98705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 w14:paraId="641B27C1">
            <w:pPr>
              <w:pStyle w:val="8"/>
            </w:pPr>
          </w:p>
        </w:tc>
      </w:tr>
      <w:tr w14:paraId="1B99F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100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58930F5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7345791B">
            <w:pPr>
              <w:pStyle w:val="8"/>
            </w:pPr>
          </w:p>
        </w:tc>
        <w:tc>
          <w:tcPr>
            <w:tcW w:w="2887" w:type="dxa"/>
            <w:vAlign w:val="top"/>
          </w:tcPr>
          <w:p w14:paraId="53A87C20">
            <w:pPr>
              <w:spacing w:before="45" w:line="224" w:lineRule="auto"/>
              <w:ind w:left="32" w:right="187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违反矿产资源勘查开采信息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公示工作规定，被列入异常</w:t>
            </w:r>
            <w:r>
              <w:rPr>
                <w:rFonts w:ascii="宋体" w:hAnsi="宋体" w:eastAsia="宋体" w:cs="宋体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名录在一年以上三年以内的</w:t>
            </w:r>
          </w:p>
        </w:tc>
        <w:tc>
          <w:tcPr>
            <w:tcW w:w="1198" w:type="dxa"/>
            <w:vAlign w:val="top"/>
          </w:tcPr>
          <w:p w14:paraId="38F22F66">
            <w:pPr>
              <w:pStyle w:val="8"/>
              <w:spacing w:line="427" w:lineRule="auto"/>
            </w:pPr>
          </w:p>
          <w:p w14:paraId="39944711">
            <w:pPr>
              <w:spacing w:before="72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-30</w:t>
            </w:r>
          </w:p>
        </w:tc>
        <w:tc>
          <w:tcPr>
            <w:tcW w:w="1128" w:type="dxa"/>
            <w:vMerge w:val="restart"/>
            <w:tcBorders>
              <w:bottom w:val="nil"/>
            </w:tcBorders>
            <w:vAlign w:val="top"/>
          </w:tcPr>
          <w:p w14:paraId="6F59AD53">
            <w:pPr>
              <w:pStyle w:val="8"/>
              <w:spacing w:line="270" w:lineRule="auto"/>
            </w:pPr>
          </w:p>
          <w:p w14:paraId="400D5F74">
            <w:pPr>
              <w:pStyle w:val="8"/>
              <w:spacing w:line="270" w:lineRule="auto"/>
            </w:pPr>
          </w:p>
          <w:p w14:paraId="64AE53EE">
            <w:pPr>
              <w:pStyle w:val="8"/>
              <w:spacing w:line="270" w:lineRule="auto"/>
            </w:pPr>
          </w:p>
          <w:p w14:paraId="3AA88AB2">
            <w:pPr>
              <w:pStyle w:val="8"/>
              <w:spacing w:line="270" w:lineRule="auto"/>
            </w:pPr>
          </w:p>
          <w:p w14:paraId="2097DD31">
            <w:pPr>
              <w:pStyle w:val="8"/>
              <w:spacing w:line="271" w:lineRule="auto"/>
            </w:pPr>
          </w:p>
          <w:p w14:paraId="556ABF94">
            <w:pPr>
              <w:pStyle w:val="8"/>
              <w:spacing w:line="271" w:lineRule="auto"/>
            </w:pPr>
          </w:p>
          <w:p w14:paraId="6334C90E">
            <w:pPr>
              <w:pStyle w:val="8"/>
              <w:spacing w:line="271" w:lineRule="auto"/>
            </w:pPr>
          </w:p>
          <w:p w14:paraId="06B58D96">
            <w:pPr>
              <w:spacing w:before="72" w:line="238" w:lineRule="auto"/>
              <w:ind w:left="447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z w:val="22"/>
                <w:szCs w:val="22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60703EE3">
            <w:pPr>
              <w:pStyle w:val="8"/>
            </w:pPr>
          </w:p>
        </w:tc>
        <w:tc>
          <w:tcPr>
            <w:tcW w:w="1154" w:type="dxa"/>
            <w:vMerge w:val="restart"/>
            <w:tcBorders>
              <w:bottom w:val="nil"/>
            </w:tcBorders>
            <w:vAlign w:val="top"/>
          </w:tcPr>
          <w:p w14:paraId="759635E5">
            <w:pPr>
              <w:pStyle w:val="8"/>
            </w:pPr>
          </w:p>
        </w:tc>
      </w:tr>
      <w:tr w14:paraId="20A8FF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2" w:hRule="atLeast"/>
        </w:trPr>
        <w:tc>
          <w:tcPr>
            <w:tcW w:w="1004" w:type="dxa"/>
            <w:vMerge w:val="continue"/>
            <w:tcBorders>
              <w:top w:val="nil"/>
            </w:tcBorders>
            <w:textDirection w:val="tbRlV"/>
            <w:vAlign w:val="top"/>
          </w:tcPr>
          <w:p w14:paraId="557EECE0">
            <w:pPr>
              <w:pStyle w:val="8"/>
            </w:pPr>
          </w:p>
        </w:tc>
        <w:tc>
          <w:tcPr>
            <w:tcW w:w="1079" w:type="dxa"/>
            <w:vAlign w:val="top"/>
          </w:tcPr>
          <w:p w14:paraId="332AD82B">
            <w:pPr>
              <w:spacing w:before="147" w:line="229" w:lineRule="auto"/>
              <w:ind w:left="31" w:right="58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6-18.违反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2"/>
                <w:sz w:val="22"/>
                <w:szCs w:val="22"/>
              </w:rPr>
              <w:t>信息公示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3"/>
                <w:sz w:val="22"/>
                <w:szCs w:val="22"/>
              </w:rPr>
              <w:t>工作规</w:t>
            </w:r>
          </w:p>
          <w:p w14:paraId="69CDD21F">
            <w:pPr>
              <w:spacing w:before="2" w:line="221" w:lineRule="auto"/>
              <w:ind w:left="41" w:right="79" w:firstLine="49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4"/>
                <w:sz w:val="22"/>
                <w:szCs w:val="22"/>
              </w:rPr>
              <w:t>定，被列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10"/>
                <w:sz w:val="22"/>
                <w:szCs w:val="22"/>
              </w:rPr>
              <w:t>入严重违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2"/>
                <w:szCs w:val="22"/>
              </w:rPr>
              <w:t>法名单</w:t>
            </w:r>
          </w:p>
        </w:tc>
        <w:tc>
          <w:tcPr>
            <w:tcW w:w="2887" w:type="dxa"/>
            <w:vAlign w:val="top"/>
          </w:tcPr>
          <w:p w14:paraId="00CC5EBF">
            <w:pPr>
              <w:pStyle w:val="8"/>
              <w:spacing w:line="371" w:lineRule="auto"/>
            </w:pPr>
          </w:p>
          <w:p w14:paraId="023A98C2">
            <w:pPr>
              <w:spacing w:before="72" w:line="221" w:lineRule="auto"/>
              <w:ind w:left="32" w:right="92"/>
              <w:jc w:val="both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>未按矿产资源勘查开采信息  公示工作规定公示信息，列</w:t>
            </w:r>
            <w:r>
              <w:rPr>
                <w:rFonts w:ascii="宋体" w:hAnsi="宋体" w:eastAsia="宋体" w:cs="宋体"/>
                <w:spacing w:val="2"/>
                <w:sz w:val="22"/>
                <w:szCs w:val="22"/>
              </w:rPr>
              <w:t xml:space="preserve">  </w:t>
            </w:r>
            <w:r>
              <w:rPr>
                <w:rFonts w:ascii="宋体" w:hAnsi="宋体" w:eastAsia="宋体" w:cs="宋体"/>
                <w:sz w:val="22"/>
                <w:szCs w:val="22"/>
              </w:rPr>
              <w:t>入异常名录满3年被列入严重</w:t>
            </w:r>
            <w:r>
              <w:rPr>
                <w:rFonts w:ascii="宋体" w:hAnsi="宋体" w:eastAsia="宋体" w:cs="宋体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2"/>
                <w:szCs w:val="22"/>
              </w:rPr>
              <w:t>违法名单。</w:t>
            </w:r>
          </w:p>
        </w:tc>
        <w:tc>
          <w:tcPr>
            <w:tcW w:w="1198" w:type="dxa"/>
            <w:vAlign w:val="top"/>
          </w:tcPr>
          <w:p w14:paraId="36282547">
            <w:pPr>
              <w:pStyle w:val="8"/>
              <w:spacing w:line="262" w:lineRule="auto"/>
            </w:pPr>
          </w:p>
          <w:p w14:paraId="5C8F1863">
            <w:pPr>
              <w:pStyle w:val="8"/>
              <w:spacing w:line="262" w:lineRule="auto"/>
            </w:pPr>
          </w:p>
          <w:p w14:paraId="424C9186">
            <w:pPr>
              <w:pStyle w:val="8"/>
              <w:spacing w:line="262" w:lineRule="auto"/>
            </w:pPr>
          </w:p>
          <w:p w14:paraId="4575491F">
            <w:pPr>
              <w:spacing w:before="71" w:line="183" w:lineRule="auto"/>
              <w:ind w:left="425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ascii="宋体" w:hAnsi="宋体" w:eastAsia="宋体" w:cs="宋体"/>
                <w:spacing w:val="-2"/>
                <w:sz w:val="22"/>
                <w:szCs w:val="22"/>
              </w:rPr>
              <w:t>-50</w:t>
            </w:r>
          </w:p>
        </w:tc>
        <w:tc>
          <w:tcPr>
            <w:tcW w:w="1128" w:type="dxa"/>
            <w:vMerge w:val="continue"/>
            <w:tcBorders>
              <w:top w:val="nil"/>
            </w:tcBorders>
            <w:vAlign w:val="top"/>
          </w:tcPr>
          <w:p w14:paraId="0DBCAD12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6842645B">
            <w:pPr>
              <w:pStyle w:val="8"/>
            </w:pPr>
          </w:p>
        </w:tc>
        <w:tc>
          <w:tcPr>
            <w:tcW w:w="1154" w:type="dxa"/>
            <w:vMerge w:val="continue"/>
            <w:tcBorders>
              <w:top w:val="nil"/>
            </w:tcBorders>
            <w:vAlign w:val="top"/>
          </w:tcPr>
          <w:p w14:paraId="0C759DBD">
            <w:pPr>
              <w:pStyle w:val="8"/>
            </w:pPr>
          </w:p>
        </w:tc>
      </w:tr>
    </w:tbl>
    <w:p w14:paraId="4CAC07B6">
      <w:pPr>
        <w:pStyle w:val="4"/>
      </w:pPr>
    </w:p>
    <w:p w14:paraId="026A74FC">
      <w:pPr>
        <w:sectPr>
          <w:pgSz w:w="16830" w:h="11900"/>
          <w:pgMar w:top="1011" w:right="2524" w:bottom="400" w:left="1864" w:header="0" w:footer="0" w:gutter="0"/>
          <w:cols w:space="720" w:num="1"/>
        </w:sectPr>
      </w:pPr>
    </w:p>
    <w:p w14:paraId="477F2BCE">
      <w:pPr>
        <w:spacing w:before="110"/>
      </w:pPr>
    </w:p>
    <w:p w14:paraId="6263B92A">
      <w:pPr>
        <w:spacing w:before="110"/>
      </w:pPr>
    </w:p>
    <w:tbl>
      <w:tblPr>
        <w:tblStyle w:val="7"/>
        <w:tblW w:w="13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099"/>
        <w:gridCol w:w="2898"/>
        <w:gridCol w:w="1179"/>
        <w:gridCol w:w="1139"/>
        <w:gridCol w:w="1079"/>
        <w:gridCol w:w="1159"/>
        <w:gridCol w:w="2528"/>
        <w:gridCol w:w="974"/>
      </w:tblGrid>
      <w:tr w14:paraId="1975A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2" w:hRule="atLeast"/>
        </w:trPr>
        <w:tc>
          <w:tcPr>
            <w:tcW w:w="994" w:type="dxa"/>
            <w:vMerge w:val="restart"/>
            <w:tcBorders>
              <w:bottom w:val="nil"/>
            </w:tcBorders>
            <w:textDirection w:val="tbRlV"/>
            <w:vAlign w:val="top"/>
          </w:tcPr>
          <w:p w14:paraId="57A0F029">
            <w:pPr>
              <w:pStyle w:val="8"/>
              <w:spacing w:line="301" w:lineRule="auto"/>
            </w:pPr>
            <w:r>
              <w:pict>
                <v:shape id="_x0000_s1027" o:spid="_x0000_s1027" o:spt="202" type="#_x0000_t202" style="position:absolute;left:0pt;margin-left:20.55pt;margin-top:59.65pt;height:13.45pt;width:7.25pt;mso-position-horizontal-relative:page;mso-position-vertical-relative:page;z-index:251663360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60AA899">
                        <w:pPr>
                          <w:spacing w:before="20" w:line="183" w:lineRule="auto"/>
                          <w:ind w:left="20"/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3"/>
                            <w:szCs w:val="23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</w:p>
          <w:p w14:paraId="5C9129CF">
            <w:pPr>
              <w:spacing w:before="77" w:line="202" w:lineRule="auto"/>
              <w:ind w:left="13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矿</w:t>
            </w:r>
            <w:r>
              <w:rPr>
                <w:rFonts w:ascii="宋体" w:hAnsi="宋体" w:eastAsia="宋体" w:cs="宋体"/>
                <w:spacing w:val="-4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业</w:t>
            </w:r>
            <w:r>
              <w:rPr>
                <w:rFonts w:ascii="宋体" w:hAnsi="宋体" w:eastAsia="宋体" w:cs="宋体"/>
                <w:spacing w:val="-4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权</w:t>
            </w:r>
            <w:r>
              <w:rPr>
                <w:rFonts w:ascii="宋体" w:hAnsi="宋体" w:eastAsia="宋体" w:cs="宋体"/>
                <w:spacing w:val="-4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市</w:t>
            </w:r>
            <w:r>
              <w:rPr>
                <w:rFonts w:ascii="宋体" w:hAnsi="宋体" w:eastAsia="宋体" w:cs="宋体"/>
                <w:spacing w:val="-4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场</w:t>
            </w:r>
            <w:r>
              <w:rPr>
                <w:rFonts w:ascii="宋体" w:hAnsi="宋体" w:eastAsia="宋体" w:cs="宋体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管</w:t>
            </w:r>
            <w:r>
              <w:rPr>
                <w:rFonts w:ascii="宋体" w:hAnsi="宋体" w:eastAsia="宋体" w:cs="宋体"/>
                <w:spacing w:val="-4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z w:val="23"/>
                <w:szCs w:val="23"/>
              </w:rPr>
              <w:t>理</w:t>
            </w:r>
          </w:p>
        </w:tc>
        <w:tc>
          <w:tcPr>
            <w:tcW w:w="1099" w:type="dxa"/>
            <w:vMerge w:val="restart"/>
            <w:tcBorders>
              <w:bottom w:val="nil"/>
            </w:tcBorders>
            <w:vAlign w:val="top"/>
          </w:tcPr>
          <w:p w14:paraId="23331DAA">
            <w:pPr>
              <w:pStyle w:val="8"/>
              <w:spacing w:line="255" w:lineRule="auto"/>
            </w:pPr>
          </w:p>
          <w:p w14:paraId="64AF3FAD">
            <w:pPr>
              <w:pStyle w:val="8"/>
              <w:spacing w:line="255" w:lineRule="auto"/>
            </w:pPr>
          </w:p>
          <w:p w14:paraId="4AE78E27">
            <w:pPr>
              <w:pStyle w:val="8"/>
              <w:spacing w:line="255" w:lineRule="auto"/>
            </w:pPr>
          </w:p>
          <w:p w14:paraId="0CCFE5B6">
            <w:pPr>
              <w:pStyle w:val="8"/>
              <w:spacing w:line="256" w:lineRule="auto"/>
            </w:pPr>
          </w:p>
          <w:p w14:paraId="1958F647">
            <w:pPr>
              <w:pStyle w:val="8"/>
              <w:spacing w:line="256" w:lineRule="auto"/>
            </w:pPr>
          </w:p>
          <w:p w14:paraId="72E132FB">
            <w:pPr>
              <w:pStyle w:val="8"/>
              <w:spacing w:line="256" w:lineRule="auto"/>
            </w:pPr>
          </w:p>
          <w:p w14:paraId="6CD1C55E">
            <w:pPr>
              <w:pStyle w:val="8"/>
              <w:spacing w:line="256" w:lineRule="auto"/>
            </w:pPr>
          </w:p>
          <w:p w14:paraId="74EC6812">
            <w:pPr>
              <w:spacing w:before="75" w:line="220" w:lineRule="auto"/>
              <w:ind w:left="2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6-19.其他</w:t>
            </w:r>
          </w:p>
          <w:p w14:paraId="1593131F">
            <w:pPr>
              <w:spacing w:before="5" w:line="217" w:lineRule="auto"/>
              <w:ind w:left="8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合同未履</w:t>
            </w:r>
          </w:p>
          <w:p w14:paraId="0E36A7F5">
            <w:pPr>
              <w:spacing w:line="220" w:lineRule="auto"/>
              <w:ind w:left="19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约情形</w:t>
            </w:r>
          </w:p>
        </w:tc>
        <w:tc>
          <w:tcPr>
            <w:tcW w:w="2898" w:type="dxa"/>
            <w:vAlign w:val="top"/>
          </w:tcPr>
          <w:p w14:paraId="6BC34B62">
            <w:pPr>
              <w:spacing w:before="213" w:line="221" w:lineRule="auto"/>
              <w:ind w:left="21" w:right="110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情节轻微，没有违法所得，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经责令限期改正到位，未造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成危害后果的</w:t>
            </w:r>
          </w:p>
        </w:tc>
        <w:tc>
          <w:tcPr>
            <w:tcW w:w="1179" w:type="dxa"/>
            <w:vAlign w:val="top"/>
          </w:tcPr>
          <w:p w14:paraId="6700B627">
            <w:pPr>
              <w:pStyle w:val="8"/>
              <w:spacing w:line="467" w:lineRule="auto"/>
            </w:pPr>
          </w:p>
          <w:p w14:paraId="6F4EF2F1">
            <w:pPr>
              <w:spacing w:before="75" w:line="182" w:lineRule="auto"/>
              <w:ind w:left="46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</w:t>
            </w:r>
          </w:p>
        </w:tc>
        <w:tc>
          <w:tcPr>
            <w:tcW w:w="1139" w:type="dxa"/>
            <w:vAlign w:val="top"/>
          </w:tcPr>
          <w:p w14:paraId="6A3E8941">
            <w:pPr>
              <w:pStyle w:val="8"/>
            </w:pPr>
          </w:p>
        </w:tc>
        <w:tc>
          <w:tcPr>
            <w:tcW w:w="1079" w:type="dxa"/>
            <w:vAlign w:val="top"/>
          </w:tcPr>
          <w:p w14:paraId="37A0A105">
            <w:pPr>
              <w:pStyle w:val="8"/>
            </w:pPr>
          </w:p>
        </w:tc>
        <w:tc>
          <w:tcPr>
            <w:tcW w:w="1159" w:type="dxa"/>
            <w:vAlign w:val="top"/>
          </w:tcPr>
          <w:p w14:paraId="1679FDEF">
            <w:pPr>
              <w:pStyle w:val="8"/>
            </w:pPr>
          </w:p>
        </w:tc>
        <w:tc>
          <w:tcPr>
            <w:tcW w:w="2528" w:type="dxa"/>
            <w:vMerge w:val="restart"/>
            <w:tcBorders>
              <w:bottom w:val="nil"/>
            </w:tcBorders>
            <w:vAlign w:val="top"/>
          </w:tcPr>
          <w:p w14:paraId="7359AF37">
            <w:pPr>
              <w:pStyle w:val="8"/>
            </w:pPr>
          </w:p>
        </w:tc>
        <w:tc>
          <w:tcPr>
            <w:tcW w:w="974" w:type="dxa"/>
            <w:vMerge w:val="restart"/>
            <w:tcBorders>
              <w:bottom w:val="nil"/>
            </w:tcBorders>
            <w:vAlign w:val="top"/>
          </w:tcPr>
          <w:p w14:paraId="1412AB78">
            <w:pPr>
              <w:pStyle w:val="8"/>
            </w:pPr>
          </w:p>
        </w:tc>
      </w:tr>
      <w:tr w14:paraId="3D7A89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7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4F3CB174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  <w:bottom w:val="nil"/>
            </w:tcBorders>
            <w:vAlign w:val="top"/>
          </w:tcPr>
          <w:p w14:paraId="2FA927FF">
            <w:pPr>
              <w:pStyle w:val="8"/>
            </w:pPr>
          </w:p>
        </w:tc>
        <w:tc>
          <w:tcPr>
            <w:tcW w:w="2898" w:type="dxa"/>
            <w:vAlign w:val="top"/>
          </w:tcPr>
          <w:p w14:paraId="140B261B">
            <w:pPr>
              <w:pStyle w:val="8"/>
              <w:spacing w:line="256" w:lineRule="auto"/>
            </w:pPr>
          </w:p>
          <w:p w14:paraId="18FECCE7">
            <w:pPr>
              <w:spacing w:before="75" w:line="217" w:lineRule="auto"/>
              <w:ind w:left="21" w:right="110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情节一般，没有违法所得，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经责令限期改正到位。</w:t>
            </w:r>
          </w:p>
        </w:tc>
        <w:tc>
          <w:tcPr>
            <w:tcW w:w="1179" w:type="dxa"/>
            <w:vAlign w:val="top"/>
          </w:tcPr>
          <w:p w14:paraId="06E16C7D">
            <w:pPr>
              <w:pStyle w:val="8"/>
              <w:spacing w:line="423" w:lineRule="auto"/>
            </w:pPr>
          </w:p>
          <w:p w14:paraId="0A8A9C0B">
            <w:pPr>
              <w:spacing w:before="74" w:line="184" w:lineRule="auto"/>
              <w:ind w:left="4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-15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295CC56B">
            <w:pPr>
              <w:pStyle w:val="8"/>
              <w:spacing w:line="245" w:lineRule="auto"/>
            </w:pPr>
          </w:p>
          <w:p w14:paraId="0C52B5B0">
            <w:pPr>
              <w:pStyle w:val="8"/>
              <w:spacing w:line="245" w:lineRule="auto"/>
            </w:pPr>
          </w:p>
          <w:p w14:paraId="457B3BC6">
            <w:pPr>
              <w:pStyle w:val="8"/>
              <w:spacing w:line="245" w:lineRule="auto"/>
            </w:pPr>
          </w:p>
          <w:p w14:paraId="713A6745">
            <w:pPr>
              <w:pStyle w:val="8"/>
              <w:spacing w:line="245" w:lineRule="auto"/>
            </w:pPr>
          </w:p>
          <w:p w14:paraId="63F33D50">
            <w:pPr>
              <w:pStyle w:val="8"/>
              <w:spacing w:line="245" w:lineRule="auto"/>
            </w:pPr>
          </w:p>
          <w:p w14:paraId="243943D2">
            <w:pPr>
              <w:pStyle w:val="8"/>
              <w:spacing w:line="246" w:lineRule="auto"/>
            </w:pPr>
          </w:p>
          <w:p w14:paraId="42FED78E">
            <w:pPr>
              <w:spacing w:before="75" w:line="238" w:lineRule="auto"/>
              <w:ind w:left="52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√</w:t>
            </w:r>
          </w:p>
        </w:tc>
        <w:tc>
          <w:tcPr>
            <w:tcW w:w="1079" w:type="dxa"/>
            <w:vMerge w:val="restart"/>
            <w:tcBorders>
              <w:bottom w:val="nil"/>
            </w:tcBorders>
            <w:vAlign w:val="top"/>
          </w:tcPr>
          <w:p w14:paraId="6EAD93EB">
            <w:pPr>
              <w:pStyle w:val="8"/>
            </w:pPr>
          </w:p>
        </w:tc>
        <w:tc>
          <w:tcPr>
            <w:tcW w:w="1159" w:type="dxa"/>
            <w:vMerge w:val="restart"/>
            <w:tcBorders>
              <w:bottom w:val="nil"/>
            </w:tcBorders>
            <w:vAlign w:val="top"/>
          </w:tcPr>
          <w:p w14:paraId="001991B2">
            <w:pPr>
              <w:pStyle w:val="8"/>
            </w:pPr>
          </w:p>
        </w:tc>
        <w:tc>
          <w:tcPr>
            <w:tcW w:w="2528" w:type="dxa"/>
            <w:vMerge w:val="continue"/>
            <w:tcBorders>
              <w:top w:val="nil"/>
              <w:bottom w:val="nil"/>
            </w:tcBorders>
            <w:vAlign w:val="top"/>
          </w:tcPr>
          <w:p w14:paraId="2AF6037E">
            <w:pPr>
              <w:pStyle w:val="8"/>
            </w:pPr>
          </w:p>
        </w:tc>
        <w:tc>
          <w:tcPr>
            <w:tcW w:w="974" w:type="dxa"/>
            <w:vMerge w:val="continue"/>
            <w:tcBorders>
              <w:top w:val="nil"/>
              <w:bottom w:val="nil"/>
            </w:tcBorders>
            <w:vAlign w:val="top"/>
          </w:tcPr>
          <w:p w14:paraId="512834FF">
            <w:pPr>
              <w:pStyle w:val="8"/>
            </w:pPr>
          </w:p>
        </w:tc>
      </w:tr>
      <w:tr w14:paraId="69865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8" w:hRule="atLeast"/>
        </w:trPr>
        <w:tc>
          <w:tcPr>
            <w:tcW w:w="994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3D74E61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  <w:bottom w:val="nil"/>
            </w:tcBorders>
            <w:vAlign w:val="top"/>
          </w:tcPr>
          <w:p w14:paraId="2E285E2E">
            <w:pPr>
              <w:pStyle w:val="8"/>
            </w:pPr>
          </w:p>
        </w:tc>
        <w:tc>
          <w:tcPr>
            <w:tcW w:w="2898" w:type="dxa"/>
            <w:vAlign w:val="top"/>
          </w:tcPr>
          <w:p w14:paraId="5C00E176">
            <w:pPr>
              <w:spacing w:before="176" w:line="209" w:lineRule="auto"/>
              <w:ind w:left="21" w:right="11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情节严重，有违法所得，经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责令限期改正到位。</w:t>
            </w:r>
          </w:p>
        </w:tc>
        <w:tc>
          <w:tcPr>
            <w:tcW w:w="1179" w:type="dxa"/>
            <w:vAlign w:val="top"/>
          </w:tcPr>
          <w:p w14:paraId="33F657FD">
            <w:pPr>
              <w:pStyle w:val="8"/>
              <w:spacing w:line="278" w:lineRule="auto"/>
            </w:pPr>
          </w:p>
          <w:p w14:paraId="0ADD0892">
            <w:pPr>
              <w:spacing w:before="75" w:line="183" w:lineRule="auto"/>
              <w:ind w:left="4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-30</w:t>
            </w:r>
          </w:p>
        </w:tc>
        <w:tc>
          <w:tcPr>
            <w:tcW w:w="1139" w:type="dxa"/>
            <w:vMerge w:val="continue"/>
            <w:tcBorders>
              <w:top w:val="nil"/>
              <w:bottom w:val="nil"/>
            </w:tcBorders>
            <w:vAlign w:val="top"/>
          </w:tcPr>
          <w:p w14:paraId="334B3A1E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  <w:bottom w:val="nil"/>
            </w:tcBorders>
            <w:vAlign w:val="top"/>
          </w:tcPr>
          <w:p w14:paraId="3ADD7332">
            <w:pPr>
              <w:pStyle w:val="8"/>
            </w:pPr>
          </w:p>
        </w:tc>
        <w:tc>
          <w:tcPr>
            <w:tcW w:w="1159" w:type="dxa"/>
            <w:vMerge w:val="continue"/>
            <w:tcBorders>
              <w:top w:val="nil"/>
              <w:bottom w:val="nil"/>
            </w:tcBorders>
            <w:vAlign w:val="top"/>
          </w:tcPr>
          <w:p w14:paraId="15E035F5">
            <w:pPr>
              <w:pStyle w:val="8"/>
            </w:pPr>
          </w:p>
        </w:tc>
        <w:tc>
          <w:tcPr>
            <w:tcW w:w="2528" w:type="dxa"/>
            <w:vMerge w:val="continue"/>
            <w:tcBorders>
              <w:top w:val="nil"/>
              <w:bottom w:val="nil"/>
            </w:tcBorders>
            <w:vAlign w:val="top"/>
          </w:tcPr>
          <w:p w14:paraId="63705355">
            <w:pPr>
              <w:pStyle w:val="8"/>
            </w:pPr>
          </w:p>
        </w:tc>
        <w:tc>
          <w:tcPr>
            <w:tcW w:w="974" w:type="dxa"/>
            <w:vMerge w:val="continue"/>
            <w:tcBorders>
              <w:top w:val="nil"/>
              <w:bottom w:val="nil"/>
            </w:tcBorders>
            <w:vAlign w:val="top"/>
          </w:tcPr>
          <w:p w14:paraId="2FDCC495">
            <w:pPr>
              <w:pStyle w:val="8"/>
            </w:pPr>
          </w:p>
        </w:tc>
      </w:tr>
      <w:tr w14:paraId="5FB801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2" w:hRule="atLeast"/>
        </w:trPr>
        <w:tc>
          <w:tcPr>
            <w:tcW w:w="994" w:type="dxa"/>
            <w:vMerge w:val="continue"/>
            <w:tcBorders>
              <w:top w:val="nil"/>
            </w:tcBorders>
            <w:textDirection w:val="tbRlV"/>
            <w:vAlign w:val="top"/>
          </w:tcPr>
          <w:p w14:paraId="3921FEF2">
            <w:pPr>
              <w:pStyle w:val="8"/>
            </w:pPr>
          </w:p>
        </w:tc>
        <w:tc>
          <w:tcPr>
            <w:tcW w:w="1099" w:type="dxa"/>
            <w:vMerge w:val="continue"/>
            <w:tcBorders>
              <w:top w:val="nil"/>
            </w:tcBorders>
            <w:vAlign w:val="top"/>
          </w:tcPr>
          <w:p w14:paraId="768E4A3A">
            <w:pPr>
              <w:pStyle w:val="8"/>
            </w:pPr>
          </w:p>
        </w:tc>
        <w:tc>
          <w:tcPr>
            <w:tcW w:w="2898" w:type="dxa"/>
            <w:vAlign w:val="top"/>
          </w:tcPr>
          <w:p w14:paraId="2B9AED0E">
            <w:pPr>
              <w:spacing w:before="197" w:line="217" w:lineRule="auto"/>
              <w:ind w:left="21" w:right="90"/>
              <w:jc w:val="both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情节特别严重，被责令限期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 xml:space="preserve">改正，逾期改正不到位或拒 </w:t>
            </w:r>
            <w:r>
              <w:rPr>
                <w:rFonts w:ascii="宋体" w:hAnsi="宋体" w:eastAsia="宋体" w:cs="宋体"/>
                <w:sz w:val="23"/>
                <w:szCs w:val="23"/>
              </w:rPr>
              <w:t>不整改；构成犯罪，被依法</w:t>
            </w:r>
            <w:r>
              <w:rPr>
                <w:rFonts w:ascii="宋体" w:hAnsi="宋体" w:eastAsia="宋体" w:cs="宋体"/>
                <w:spacing w:val="7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追究刑事责任的。</w:t>
            </w:r>
          </w:p>
        </w:tc>
        <w:tc>
          <w:tcPr>
            <w:tcW w:w="1179" w:type="dxa"/>
            <w:vAlign w:val="top"/>
          </w:tcPr>
          <w:p w14:paraId="6F81D082">
            <w:pPr>
              <w:pStyle w:val="8"/>
              <w:spacing w:line="279" w:lineRule="auto"/>
            </w:pPr>
          </w:p>
          <w:p w14:paraId="752D5EDB">
            <w:pPr>
              <w:pStyle w:val="8"/>
              <w:spacing w:line="279" w:lineRule="auto"/>
            </w:pPr>
          </w:p>
          <w:p w14:paraId="2D088678">
            <w:pPr>
              <w:spacing w:before="75" w:line="183" w:lineRule="auto"/>
              <w:ind w:left="40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-50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5115F129">
            <w:pPr>
              <w:pStyle w:val="8"/>
            </w:pPr>
          </w:p>
        </w:tc>
        <w:tc>
          <w:tcPr>
            <w:tcW w:w="1079" w:type="dxa"/>
            <w:vMerge w:val="continue"/>
            <w:tcBorders>
              <w:top w:val="nil"/>
            </w:tcBorders>
            <w:vAlign w:val="top"/>
          </w:tcPr>
          <w:p w14:paraId="7F60952A">
            <w:pPr>
              <w:pStyle w:val="8"/>
            </w:pPr>
          </w:p>
        </w:tc>
        <w:tc>
          <w:tcPr>
            <w:tcW w:w="1159" w:type="dxa"/>
            <w:vMerge w:val="continue"/>
            <w:tcBorders>
              <w:top w:val="nil"/>
            </w:tcBorders>
            <w:vAlign w:val="top"/>
          </w:tcPr>
          <w:p w14:paraId="5457C9EE">
            <w:pPr>
              <w:pStyle w:val="8"/>
            </w:pPr>
          </w:p>
        </w:tc>
        <w:tc>
          <w:tcPr>
            <w:tcW w:w="2528" w:type="dxa"/>
            <w:vMerge w:val="continue"/>
            <w:tcBorders>
              <w:top w:val="nil"/>
            </w:tcBorders>
            <w:vAlign w:val="top"/>
          </w:tcPr>
          <w:p w14:paraId="30218CA6">
            <w:pPr>
              <w:pStyle w:val="8"/>
            </w:pPr>
          </w:p>
        </w:tc>
        <w:tc>
          <w:tcPr>
            <w:tcW w:w="974" w:type="dxa"/>
            <w:vMerge w:val="continue"/>
            <w:tcBorders>
              <w:top w:val="nil"/>
            </w:tcBorders>
            <w:vAlign w:val="top"/>
          </w:tcPr>
          <w:p w14:paraId="5504F61D">
            <w:pPr>
              <w:pStyle w:val="8"/>
            </w:pPr>
          </w:p>
        </w:tc>
      </w:tr>
    </w:tbl>
    <w:p w14:paraId="4E578A9D">
      <w:pPr>
        <w:pStyle w:val="4"/>
      </w:pPr>
    </w:p>
    <w:p w14:paraId="0F4809C1">
      <w:pPr>
        <w:sectPr>
          <w:pgSz w:w="16830" w:h="11900"/>
          <w:pgMar w:top="1011" w:right="1864" w:bottom="400" w:left="1905" w:header="0" w:footer="0" w:gutter="0"/>
          <w:cols w:space="720" w:num="1"/>
        </w:sectPr>
      </w:pPr>
    </w:p>
    <w:p w14:paraId="5D592819">
      <w:pPr>
        <w:spacing w:before="222" w:line="224" w:lineRule="auto"/>
        <w:ind w:left="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3"/>
          <w:sz w:val="32"/>
          <w:szCs w:val="32"/>
        </w:rPr>
        <w:t>附件2</w:t>
      </w:r>
    </w:p>
    <w:p w14:paraId="1EA3BE89">
      <w:pPr>
        <w:spacing w:before="55" w:line="217" w:lineRule="auto"/>
        <w:ind w:left="2169" w:right="1906" w:hanging="209"/>
        <w:rPr>
          <w:rFonts w:ascii="宋体" w:hAnsi="宋体" w:eastAsia="宋体" w:cs="宋体"/>
          <w:sz w:val="36"/>
          <w:szCs w:val="36"/>
        </w:rPr>
      </w:pPr>
      <w:r>
        <w:rPr>
          <w:rFonts w:ascii="宋体" w:hAnsi="宋体" w:eastAsia="宋体" w:cs="宋体"/>
          <w:b/>
          <w:bCs/>
          <w:spacing w:val="-15"/>
          <w:sz w:val="37"/>
          <w:szCs w:val="37"/>
        </w:rPr>
        <w:t>随州市自然资源和规划行政审批</w:t>
      </w:r>
      <w:r>
        <w:rPr>
          <w:rFonts w:ascii="宋体" w:hAnsi="宋体" w:eastAsia="宋体" w:cs="宋体"/>
          <w:spacing w:val="8"/>
          <w:sz w:val="37"/>
          <w:szCs w:val="37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36"/>
          <w:szCs w:val="36"/>
        </w:rPr>
        <w:t>中介服务机构业务质量考评表</w:t>
      </w:r>
    </w:p>
    <w:tbl>
      <w:tblPr>
        <w:tblStyle w:val="7"/>
        <w:tblW w:w="889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789"/>
        <w:gridCol w:w="1488"/>
        <w:gridCol w:w="849"/>
        <w:gridCol w:w="140"/>
        <w:gridCol w:w="180"/>
        <w:gridCol w:w="1159"/>
        <w:gridCol w:w="220"/>
        <w:gridCol w:w="609"/>
        <w:gridCol w:w="2462"/>
      </w:tblGrid>
      <w:tr w14:paraId="039DB4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994" w:type="dxa"/>
            <w:vAlign w:val="top"/>
          </w:tcPr>
          <w:p w14:paraId="3E31A1E2">
            <w:pPr>
              <w:spacing w:before="183" w:line="219" w:lineRule="auto"/>
              <w:ind w:left="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编号</w:t>
            </w:r>
          </w:p>
        </w:tc>
        <w:tc>
          <w:tcPr>
            <w:tcW w:w="2277" w:type="dxa"/>
            <w:gridSpan w:val="2"/>
            <w:vAlign w:val="top"/>
          </w:tcPr>
          <w:p w14:paraId="2A287588">
            <w:pPr>
              <w:pStyle w:val="8"/>
            </w:pPr>
          </w:p>
        </w:tc>
        <w:tc>
          <w:tcPr>
            <w:tcW w:w="1169" w:type="dxa"/>
            <w:gridSpan w:val="3"/>
            <w:vAlign w:val="top"/>
          </w:tcPr>
          <w:p w14:paraId="24DAD1AF">
            <w:pPr>
              <w:spacing w:before="185" w:line="221" w:lineRule="auto"/>
              <w:ind w:left="3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</w:rPr>
              <w:t>时间</w:t>
            </w:r>
          </w:p>
        </w:tc>
        <w:tc>
          <w:tcPr>
            <w:tcW w:w="4450" w:type="dxa"/>
            <w:gridSpan w:val="4"/>
            <w:vAlign w:val="top"/>
          </w:tcPr>
          <w:p w14:paraId="682C639D">
            <w:pPr>
              <w:spacing w:before="183" w:line="219" w:lineRule="auto"/>
              <w:ind w:left="159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3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日</w:t>
            </w:r>
          </w:p>
        </w:tc>
      </w:tr>
      <w:tr w14:paraId="697E0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783" w:type="dxa"/>
            <w:gridSpan w:val="2"/>
            <w:vAlign w:val="top"/>
          </w:tcPr>
          <w:p w14:paraId="6506EA51">
            <w:pPr>
              <w:spacing w:before="217" w:line="219" w:lineRule="auto"/>
              <w:ind w:left="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>中介机构名称</w:t>
            </w:r>
          </w:p>
        </w:tc>
        <w:tc>
          <w:tcPr>
            <w:tcW w:w="2337" w:type="dxa"/>
            <w:gridSpan w:val="2"/>
            <w:vAlign w:val="top"/>
          </w:tcPr>
          <w:p w14:paraId="1F1F25E4">
            <w:pPr>
              <w:pStyle w:val="8"/>
            </w:pPr>
          </w:p>
        </w:tc>
        <w:tc>
          <w:tcPr>
            <w:tcW w:w="1479" w:type="dxa"/>
            <w:gridSpan w:val="3"/>
            <w:vAlign w:val="top"/>
          </w:tcPr>
          <w:p w14:paraId="526EF9CE">
            <w:pPr>
              <w:spacing w:before="81" w:line="253" w:lineRule="auto"/>
              <w:ind w:left="335" w:right="34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联系人及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联系方式</w:t>
            </w:r>
          </w:p>
        </w:tc>
        <w:tc>
          <w:tcPr>
            <w:tcW w:w="3291" w:type="dxa"/>
            <w:gridSpan w:val="3"/>
            <w:vAlign w:val="top"/>
          </w:tcPr>
          <w:p w14:paraId="6E183969">
            <w:pPr>
              <w:pStyle w:val="8"/>
            </w:pPr>
          </w:p>
        </w:tc>
      </w:tr>
      <w:tr w14:paraId="0237D5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</w:trPr>
        <w:tc>
          <w:tcPr>
            <w:tcW w:w="1783" w:type="dxa"/>
            <w:gridSpan w:val="2"/>
            <w:vAlign w:val="top"/>
          </w:tcPr>
          <w:p w14:paraId="6D0EEF30">
            <w:pPr>
              <w:spacing w:before="109" w:line="220" w:lineRule="auto"/>
              <w:ind w:left="4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项目名称</w:t>
            </w:r>
          </w:p>
        </w:tc>
        <w:tc>
          <w:tcPr>
            <w:tcW w:w="7107" w:type="dxa"/>
            <w:gridSpan w:val="8"/>
            <w:vAlign w:val="top"/>
          </w:tcPr>
          <w:p w14:paraId="5452FA62">
            <w:pPr>
              <w:pStyle w:val="8"/>
            </w:pPr>
          </w:p>
        </w:tc>
      </w:tr>
      <w:tr w14:paraId="677739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783" w:type="dxa"/>
            <w:gridSpan w:val="2"/>
            <w:vAlign w:val="top"/>
          </w:tcPr>
          <w:p w14:paraId="79E24440">
            <w:pPr>
              <w:spacing w:before="120" w:line="219" w:lineRule="auto"/>
              <w:ind w:left="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行政审批部门</w:t>
            </w:r>
          </w:p>
        </w:tc>
        <w:tc>
          <w:tcPr>
            <w:tcW w:w="7107" w:type="dxa"/>
            <w:gridSpan w:val="8"/>
            <w:vAlign w:val="top"/>
          </w:tcPr>
          <w:p w14:paraId="16EF859F">
            <w:pPr>
              <w:pStyle w:val="8"/>
            </w:pPr>
          </w:p>
        </w:tc>
      </w:tr>
      <w:tr w14:paraId="51002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994" w:type="dxa"/>
            <w:vAlign w:val="top"/>
          </w:tcPr>
          <w:p w14:paraId="5205A023">
            <w:pPr>
              <w:spacing w:before="88" w:line="254" w:lineRule="auto"/>
              <w:ind w:left="285" w:right="2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评价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内容</w:t>
            </w:r>
          </w:p>
        </w:tc>
        <w:tc>
          <w:tcPr>
            <w:tcW w:w="789" w:type="dxa"/>
            <w:vAlign w:val="top"/>
          </w:tcPr>
          <w:p w14:paraId="0C2E71F3">
            <w:pPr>
              <w:spacing w:before="230" w:line="219" w:lineRule="auto"/>
              <w:ind w:left="1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分值</w:t>
            </w:r>
          </w:p>
        </w:tc>
        <w:tc>
          <w:tcPr>
            <w:tcW w:w="3816" w:type="dxa"/>
            <w:gridSpan w:val="5"/>
            <w:vAlign w:val="top"/>
          </w:tcPr>
          <w:p w14:paraId="3560391A">
            <w:pPr>
              <w:spacing w:before="228" w:line="218" w:lineRule="auto"/>
              <w:ind w:left="15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评价标准</w:t>
            </w:r>
          </w:p>
        </w:tc>
        <w:tc>
          <w:tcPr>
            <w:tcW w:w="829" w:type="dxa"/>
            <w:gridSpan w:val="2"/>
            <w:vAlign w:val="top"/>
          </w:tcPr>
          <w:p w14:paraId="26A1ED32">
            <w:pPr>
              <w:spacing w:before="230" w:line="220" w:lineRule="auto"/>
              <w:ind w:left="1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评分</w:t>
            </w:r>
          </w:p>
        </w:tc>
        <w:tc>
          <w:tcPr>
            <w:tcW w:w="2462" w:type="dxa"/>
            <w:vAlign w:val="top"/>
          </w:tcPr>
          <w:p w14:paraId="1019D5C8">
            <w:pPr>
              <w:spacing w:before="230" w:line="220" w:lineRule="auto"/>
              <w:ind w:left="83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扣分原因</w:t>
            </w:r>
          </w:p>
        </w:tc>
      </w:tr>
      <w:tr w14:paraId="4B07D4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994" w:type="dxa"/>
            <w:vAlign w:val="top"/>
          </w:tcPr>
          <w:p w14:paraId="6B3CAFE2">
            <w:pPr>
              <w:spacing w:before="261" w:line="264" w:lineRule="auto"/>
              <w:ind w:left="285" w:right="28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成果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0"/>
                <w:szCs w:val="20"/>
              </w:rPr>
              <w:t>质量</w:t>
            </w:r>
          </w:p>
        </w:tc>
        <w:tc>
          <w:tcPr>
            <w:tcW w:w="789" w:type="dxa"/>
            <w:vAlign w:val="top"/>
          </w:tcPr>
          <w:p w14:paraId="57A28A7E">
            <w:pPr>
              <w:pStyle w:val="8"/>
              <w:spacing w:line="245" w:lineRule="auto"/>
            </w:pPr>
          </w:p>
          <w:p w14:paraId="3DDF1F85">
            <w:pPr>
              <w:spacing w:before="65" w:line="261" w:lineRule="auto"/>
              <w:ind w:left="280" w:right="3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15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分</w:t>
            </w:r>
          </w:p>
        </w:tc>
        <w:tc>
          <w:tcPr>
            <w:tcW w:w="3816" w:type="dxa"/>
            <w:gridSpan w:val="5"/>
            <w:vAlign w:val="top"/>
          </w:tcPr>
          <w:p w14:paraId="7C01CF7A">
            <w:pPr>
              <w:spacing w:before="71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出具的相关服务成果合格，修订次数在</w:t>
            </w:r>
          </w:p>
          <w:p w14:paraId="0BBC3F9E">
            <w:pPr>
              <w:spacing w:before="82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正常范围内，没有因服务成果质量影响</w:t>
            </w:r>
          </w:p>
          <w:p w14:paraId="5EFEAD9A">
            <w:pPr>
              <w:spacing w:before="83" w:line="219" w:lineRule="auto"/>
              <w:ind w:left="85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行政审批事项正常进行。</w:t>
            </w:r>
          </w:p>
        </w:tc>
        <w:tc>
          <w:tcPr>
            <w:tcW w:w="829" w:type="dxa"/>
            <w:gridSpan w:val="2"/>
            <w:vAlign w:val="top"/>
          </w:tcPr>
          <w:p w14:paraId="179ACC10">
            <w:pPr>
              <w:pStyle w:val="8"/>
            </w:pPr>
          </w:p>
        </w:tc>
        <w:tc>
          <w:tcPr>
            <w:tcW w:w="2462" w:type="dxa"/>
            <w:vAlign w:val="top"/>
          </w:tcPr>
          <w:p w14:paraId="53061609">
            <w:pPr>
              <w:pStyle w:val="8"/>
            </w:pPr>
          </w:p>
        </w:tc>
      </w:tr>
      <w:tr w14:paraId="76E9E1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994" w:type="dxa"/>
            <w:vAlign w:val="top"/>
          </w:tcPr>
          <w:p w14:paraId="0FFF2BF9">
            <w:pPr>
              <w:pStyle w:val="8"/>
              <w:spacing w:line="358" w:lineRule="auto"/>
            </w:pPr>
          </w:p>
          <w:p w14:paraId="21006368">
            <w:pPr>
              <w:spacing w:before="65" w:line="289" w:lineRule="auto"/>
              <w:ind w:left="285" w:right="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合法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经营</w:t>
            </w:r>
          </w:p>
        </w:tc>
        <w:tc>
          <w:tcPr>
            <w:tcW w:w="789" w:type="dxa"/>
            <w:vAlign w:val="top"/>
          </w:tcPr>
          <w:p w14:paraId="17111F6D">
            <w:pPr>
              <w:pStyle w:val="8"/>
              <w:spacing w:line="414" w:lineRule="auto"/>
            </w:pPr>
          </w:p>
          <w:p w14:paraId="0784F6A5">
            <w:pPr>
              <w:spacing w:before="65" w:line="284" w:lineRule="auto"/>
              <w:ind w:left="280" w:right="30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10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分</w:t>
            </w:r>
          </w:p>
        </w:tc>
        <w:tc>
          <w:tcPr>
            <w:tcW w:w="3816" w:type="dxa"/>
            <w:gridSpan w:val="5"/>
            <w:vAlign w:val="top"/>
          </w:tcPr>
          <w:p w14:paraId="58397F57">
            <w:pPr>
              <w:spacing w:before="82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遵守行业规范和职业道德，严格按照有</w:t>
            </w:r>
          </w:p>
          <w:p w14:paraId="77CB6540">
            <w:pPr>
              <w:spacing w:before="92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关法律法规、标准、技术导则、技术规</w:t>
            </w:r>
          </w:p>
          <w:p w14:paraId="40F89B4F">
            <w:pPr>
              <w:spacing w:before="82" w:line="219" w:lineRule="auto"/>
              <w:ind w:left="3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范等从事相关工作。证(照)齐全，在</w:t>
            </w:r>
          </w:p>
          <w:p w14:paraId="734BD672">
            <w:pPr>
              <w:spacing w:before="112" w:line="191" w:lineRule="auto"/>
              <w:ind w:left="70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规定的资质范围内承揽业务</w:t>
            </w:r>
          </w:p>
        </w:tc>
        <w:tc>
          <w:tcPr>
            <w:tcW w:w="829" w:type="dxa"/>
            <w:gridSpan w:val="2"/>
            <w:vAlign w:val="top"/>
          </w:tcPr>
          <w:p w14:paraId="75E47C6A">
            <w:pPr>
              <w:pStyle w:val="8"/>
            </w:pPr>
          </w:p>
        </w:tc>
        <w:tc>
          <w:tcPr>
            <w:tcW w:w="2462" w:type="dxa"/>
            <w:vAlign w:val="top"/>
          </w:tcPr>
          <w:p w14:paraId="05B639FD">
            <w:pPr>
              <w:pStyle w:val="8"/>
            </w:pPr>
          </w:p>
        </w:tc>
      </w:tr>
      <w:tr w14:paraId="090F8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9" w:hRule="atLeast"/>
        </w:trPr>
        <w:tc>
          <w:tcPr>
            <w:tcW w:w="994" w:type="dxa"/>
            <w:vAlign w:val="top"/>
          </w:tcPr>
          <w:p w14:paraId="794CC428">
            <w:pPr>
              <w:pStyle w:val="8"/>
              <w:spacing w:line="355" w:lineRule="auto"/>
            </w:pPr>
          </w:p>
          <w:p w14:paraId="3C211D6A">
            <w:pPr>
              <w:spacing w:before="65" w:line="264" w:lineRule="auto"/>
              <w:ind w:left="285" w:right="286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依规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收费</w:t>
            </w:r>
          </w:p>
        </w:tc>
        <w:tc>
          <w:tcPr>
            <w:tcW w:w="789" w:type="dxa"/>
            <w:textDirection w:val="tbRlV"/>
            <w:vAlign w:val="top"/>
          </w:tcPr>
          <w:p w14:paraId="6691BE1B">
            <w:pPr>
              <w:spacing w:before="306" w:line="199" w:lineRule="auto"/>
              <w:ind w:left="613"/>
              <w:rPr>
                <w:rFonts w:ascii="宋体" w:hAnsi="宋体" w:eastAsia="宋体" w:cs="宋体"/>
                <w:sz w:val="20"/>
                <w:szCs w:val="20"/>
              </w:rPr>
            </w:pPr>
            <w:r>
              <w:pict>
                <v:shape id="_x0000_s1028" o:spid="_x0000_s1028" o:spt="202" type="#_x0000_t202" style="position:absolute;left:0pt;margin-left:15.85pt;margin-top:23.3pt;height:11.85pt;width:6.45pt;mso-position-horizontal-relative:page;mso-position-vertical-relative:page;z-index:251664384;mso-width-relative:page;mso-height-relative:page;" filled="f" stroked="f" coordsize="21600,21600">
                  <v:path/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C6C699D">
                        <w:pPr>
                          <w:spacing w:before="19" w:line="182" w:lineRule="auto"/>
                          <w:ind w:left="20"/>
                          <w:rPr>
                            <w:rFonts w:ascii="宋体" w:hAnsi="宋体" w:eastAsia="宋体" w:cs="宋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宋体" w:hAnsi="宋体" w:eastAsia="宋体" w:cs="宋体"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宋体" w:hAnsi="宋体" w:eastAsia="宋体" w:cs="宋体"/>
                <w:sz w:val="20"/>
                <w:szCs w:val="20"/>
              </w:rPr>
              <w:t>分</w:t>
            </w:r>
          </w:p>
        </w:tc>
        <w:tc>
          <w:tcPr>
            <w:tcW w:w="3816" w:type="dxa"/>
            <w:gridSpan w:val="5"/>
            <w:vAlign w:val="top"/>
          </w:tcPr>
          <w:p w14:paraId="24B74C21">
            <w:pPr>
              <w:spacing w:before="83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执行国家、省、市规定的收费标准及政</w:t>
            </w:r>
          </w:p>
          <w:p w14:paraId="1376BF51">
            <w:pPr>
              <w:spacing w:before="82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策，并在合同协议中明确，不擅自提高</w:t>
            </w:r>
          </w:p>
          <w:p w14:paraId="0CA4A005">
            <w:pPr>
              <w:spacing w:before="82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收费标准、增设收费项目或“搭车”收</w:t>
            </w:r>
          </w:p>
          <w:p w14:paraId="72EE9A14">
            <w:pPr>
              <w:spacing w:before="102" w:line="190" w:lineRule="auto"/>
              <w:ind w:left="175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费</w:t>
            </w:r>
            <w:r>
              <w:rPr>
                <w:rFonts w:ascii="宋体" w:hAnsi="宋体" w:eastAsia="宋体" w:cs="宋体"/>
                <w:spacing w:val="-52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0"/>
                <w:sz w:val="20"/>
                <w:szCs w:val="20"/>
              </w:rPr>
              <w:t>。</w:t>
            </w:r>
          </w:p>
        </w:tc>
        <w:tc>
          <w:tcPr>
            <w:tcW w:w="829" w:type="dxa"/>
            <w:gridSpan w:val="2"/>
            <w:vAlign w:val="top"/>
          </w:tcPr>
          <w:p w14:paraId="391336D1">
            <w:pPr>
              <w:pStyle w:val="8"/>
            </w:pPr>
          </w:p>
        </w:tc>
        <w:tc>
          <w:tcPr>
            <w:tcW w:w="2462" w:type="dxa"/>
            <w:vAlign w:val="top"/>
          </w:tcPr>
          <w:p w14:paraId="33C55A4F">
            <w:pPr>
              <w:pStyle w:val="8"/>
            </w:pPr>
          </w:p>
        </w:tc>
      </w:tr>
      <w:tr w14:paraId="10F894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994" w:type="dxa"/>
            <w:vAlign w:val="top"/>
          </w:tcPr>
          <w:p w14:paraId="24074A4E">
            <w:pPr>
              <w:spacing w:before="123" w:line="252" w:lineRule="auto"/>
              <w:ind w:left="285" w:right="288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服务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时限</w:t>
            </w:r>
          </w:p>
        </w:tc>
        <w:tc>
          <w:tcPr>
            <w:tcW w:w="789" w:type="dxa"/>
            <w:vAlign w:val="top"/>
          </w:tcPr>
          <w:p w14:paraId="59F6E785">
            <w:pPr>
              <w:spacing w:before="188" w:line="222" w:lineRule="auto"/>
              <w:ind w:left="280" w:right="308" w:firstLine="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5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分</w:t>
            </w:r>
          </w:p>
        </w:tc>
        <w:tc>
          <w:tcPr>
            <w:tcW w:w="3816" w:type="dxa"/>
            <w:gridSpan w:val="5"/>
            <w:vAlign w:val="top"/>
          </w:tcPr>
          <w:p w14:paraId="4D46E1D2">
            <w:pPr>
              <w:spacing w:before="94" w:line="219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按照合同约定时限完成服务，没有因超</w:t>
            </w:r>
          </w:p>
          <w:p w14:paraId="75231954">
            <w:pPr>
              <w:spacing w:before="92" w:line="219" w:lineRule="auto"/>
              <w:ind w:left="75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期服务影响项目审批时效。</w:t>
            </w:r>
          </w:p>
        </w:tc>
        <w:tc>
          <w:tcPr>
            <w:tcW w:w="829" w:type="dxa"/>
            <w:gridSpan w:val="2"/>
            <w:vAlign w:val="top"/>
          </w:tcPr>
          <w:p w14:paraId="433AC39C">
            <w:pPr>
              <w:pStyle w:val="8"/>
            </w:pPr>
          </w:p>
        </w:tc>
        <w:tc>
          <w:tcPr>
            <w:tcW w:w="2462" w:type="dxa"/>
            <w:vAlign w:val="top"/>
          </w:tcPr>
          <w:p w14:paraId="5F622E79">
            <w:pPr>
              <w:pStyle w:val="8"/>
            </w:pPr>
          </w:p>
        </w:tc>
      </w:tr>
      <w:tr w14:paraId="16A9FC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994" w:type="dxa"/>
            <w:vAlign w:val="top"/>
          </w:tcPr>
          <w:p w14:paraId="0DAB511F">
            <w:pPr>
              <w:spacing w:before="119" w:line="249" w:lineRule="auto"/>
              <w:ind w:left="285" w:right="3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5"/>
                <w:sz w:val="20"/>
                <w:szCs w:val="20"/>
              </w:rPr>
              <w:t>职业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0"/>
                <w:szCs w:val="20"/>
              </w:rPr>
              <w:t>道德</w:t>
            </w:r>
          </w:p>
        </w:tc>
        <w:tc>
          <w:tcPr>
            <w:tcW w:w="789" w:type="dxa"/>
            <w:vAlign w:val="top"/>
          </w:tcPr>
          <w:p w14:paraId="0CDCACD1">
            <w:pPr>
              <w:spacing w:before="188" w:line="217" w:lineRule="auto"/>
              <w:ind w:left="280" w:right="308" w:firstLine="5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2"/>
                <w:sz w:val="20"/>
                <w:szCs w:val="20"/>
              </w:rPr>
              <w:t>5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0"/>
                <w:szCs w:val="20"/>
              </w:rPr>
              <w:t>分</w:t>
            </w:r>
          </w:p>
        </w:tc>
        <w:tc>
          <w:tcPr>
            <w:tcW w:w="3816" w:type="dxa"/>
            <w:gridSpan w:val="5"/>
            <w:vAlign w:val="top"/>
          </w:tcPr>
          <w:p w14:paraId="7EE507A3">
            <w:pPr>
              <w:spacing w:before="93" w:line="218" w:lineRule="auto"/>
              <w:ind w:left="20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没有为承揽业务而恶意杀价现象，遵守</w:t>
            </w:r>
          </w:p>
          <w:p w14:paraId="17839B8C">
            <w:pPr>
              <w:spacing w:before="96" w:line="215" w:lineRule="auto"/>
              <w:ind w:left="752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行业规则、遵守保密规定。</w:t>
            </w:r>
          </w:p>
        </w:tc>
        <w:tc>
          <w:tcPr>
            <w:tcW w:w="829" w:type="dxa"/>
            <w:gridSpan w:val="2"/>
            <w:vAlign w:val="top"/>
          </w:tcPr>
          <w:p w14:paraId="5F44EAA6">
            <w:pPr>
              <w:pStyle w:val="8"/>
            </w:pPr>
          </w:p>
        </w:tc>
        <w:tc>
          <w:tcPr>
            <w:tcW w:w="2462" w:type="dxa"/>
            <w:vAlign w:val="top"/>
          </w:tcPr>
          <w:p w14:paraId="277AE5AD">
            <w:pPr>
              <w:pStyle w:val="8"/>
            </w:pPr>
          </w:p>
        </w:tc>
      </w:tr>
      <w:tr w14:paraId="6735C5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783" w:type="dxa"/>
            <w:gridSpan w:val="2"/>
            <w:vAlign w:val="top"/>
          </w:tcPr>
          <w:p w14:paraId="00AA0B24">
            <w:pPr>
              <w:spacing w:before="156" w:line="219" w:lineRule="auto"/>
              <w:ind w:left="5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总得分</w:t>
            </w:r>
          </w:p>
        </w:tc>
        <w:tc>
          <w:tcPr>
            <w:tcW w:w="7107" w:type="dxa"/>
            <w:gridSpan w:val="8"/>
            <w:vAlign w:val="top"/>
          </w:tcPr>
          <w:p w14:paraId="22D1FC29">
            <w:pPr>
              <w:pStyle w:val="8"/>
            </w:pPr>
          </w:p>
        </w:tc>
      </w:tr>
      <w:tr w14:paraId="685715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783" w:type="dxa"/>
            <w:gridSpan w:val="2"/>
            <w:vAlign w:val="top"/>
          </w:tcPr>
          <w:p w14:paraId="4AC6341E">
            <w:pPr>
              <w:spacing w:before="157" w:line="220" w:lineRule="auto"/>
              <w:ind w:left="5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评分人</w:t>
            </w:r>
          </w:p>
        </w:tc>
        <w:tc>
          <w:tcPr>
            <w:tcW w:w="2477" w:type="dxa"/>
            <w:gridSpan w:val="3"/>
            <w:vAlign w:val="top"/>
          </w:tcPr>
          <w:p w14:paraId="547930EF">
            <w:pPr>
              <w:pStyle w:val="8"/>
            </w:pPr>
          </w:p>
        </w:tc>
        <w:tc>
          <w:tcPr>
            <w:tcW w:w="1559" w:type="dxa"/>
            <w:gridSpan w:val="3"/>
            <w:vAlign w:val="top"/>
          </w:tcPr>
          <w:p w14:paraId="0470C363">
            <w:pPr>
              <w:spacing w:before="159" w:line="221" w:lineRule="auto"/>
              <w:ind w:left="39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</w:rPr>
              <w:t>联系电话</w:t>
            </w:r>
          </w:p>
        </w:tc>
        <w:tc>
          <w:tcPr>
            <w:tcW w:w="3071" w:type="dxa"/>
            <w:gridSpan w:val="2"/>
            <w:vAlign w:val="top"/>
          </w:tcPr>
          <w:p w14:paraId="0A582E65">
            <w:pPr>
              <w:pStyle w:val="8"/>
            </w:pPr>
          </w:p>
        </w:tc>
      </w:tr>
      <w:tr w14:paraId="460ACB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3" w:hRule="atLeast"/>
        </w:trPr>
        <w:tc>
          <w:tcPr>
            <w:tcW w:w="8890" w:type="dxa"/>
            <w:gridSpan w:val="10"/>
            <w:vAlign w:val="top"/>
          </w:tcPr>
          <w:p w14:paraId="71C7B928">
            <w:pPr>
              <w:pStyle w:val="8"/>
              <w:spacing w:line="299" w:lineRule="auto"/>
            </w:pPr>
          </w:p>
          <w:p w14:paraId="0B8B0A66">
            <w:pPr>
              <w:pStyle w:val="8"/>
              <w:spacing w:line="299" w:lineRule="auto"/>
            </w:pPr>
          </w:p>
          <w:p w14:paraId="57B45EFC">
            <w:pPr>
              <w:spacing w:before="65" w:line="219" w:lineRule="auto"/>
              <w:ind w:left="8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1"/>
                <w:sz w:val="20"/>
                <w:szCs w:val="20"/>
              </w:rPr>
              <w:t>意见和建议：</w:t>
            </w:r>
          </w:p>
          <w:p w14:paraId="75A81414">
            <w:pPr>
              <w:spacing w:before="71" w:line="219" w:lineRule="auto"/>
              <w:ind w:left="574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部门(盖章)</w:t>
            </w:r>
          </w:p>
          <w:p w14:paraId="48D76AB1">
            <w:pPr>
              <w:spacing w:before="94" w:line="219" w:lineRule="auto"/>
              <w:ind w:left="620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月</w:t>
            </w:r>
            <w:r>
              <w:rPr>
                <w:rFonts w:ascii="宋体" w:hAnsi="宋体" w:eastAsia="宋体" w:cs="宋体"/>
                <w:spacing w:val="23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日</w:t>
            </w:r>
          </w:p>
        </w:tc>
      </w:tr>
    </w:tbl>
    <w:p w14:paraId="65089851">
      <w:pPr>
        <w:pStyle w:val="4"/>
      </w:pPr>
    </w:p>
    <w:p w14:paraId="040DAF14">
      <w:pPr>
        <w:spacing w:before="68" w:line="221" w:lineRule="auto"/>
        <w:ind w:left="195"/>
        <w:rPr>
          <w:rFonts w:ascii="仿宋" w:hAnsi="仿宋" w:eastAsia="仿宋" w:cs="仿宋"/>
          <w:sz w:val="21"/>
          <w:szCs w:val="21"/>
        </w:rPr>
      </w:pPr>
      <w:r>
        <w:rPr>
          <w:rFonts w:ascii="仿宋" w:hAnsi="仿宋" w:eastAsia="仿宋" w:cs="仿宋"/>
          <w:spacing w:val="-10"/>
          <w:sz w:val="21"/>
          <w:szCs w:val="21"/>
        </w:rPr>
        <w:t>注：此表由业务科室通过“一事一评”的方式填写交行政审批科汇总。</w:t>
      </w:r>
    </w:p>
    <w:p w14:paraId="591F4C7D">
      <w:pPr>
        <w:spacing w:line="221" w:lineRule="auto"/>
        <w:rPr>
          <w:rFonts w:ascii="仿宋" w:hAnsi="仿宋" w:eastAsia="仿宋" w:cs="仿宋"/>
          <w:sz w:val="21"/>
          <w:szCs w:val="21"/>
        </w:rPr>
        <w:sectPr>
          <w:pgSz w:w="11900" w:h="16830"/>
          <w:pgMar w:top="1430" w:right="1504" w:bottom="400" w:left="1494" w:header="0" w:footer="0" w:gutter="0"/>
          <w:cols w:space="720" w:num="1"/>
        </w:sectPr>
      </w:pPr>
    </w:p>
    <w:p w14:paraId="4BB25008">
      <w:pPr>
        <w:spacing w:before="177" w:line="241" w:lineRule="auto"/>
        <w:ind w:left="2060" w:right="1945" w:hanging="370"/>
        <w:rPr>
          <w:rFonts w:ascii="宋体" w:hAnsi="宋体" w:eastAsia="宋体" w:cs="宋体"/>
          <w:sz w:val="37"/>
          <w:szCs w:val="37"/>
        </w:rPr>
      </w:pPr>
      <w:r>
        <w:rPr>
          <w:rFonts w:ascii="宋体" w:hAnsi="宋体" w:eastAsia="宋体" w:cs="宋体"/>
          <w:b/>
          <w:bCs/>
          <w:spacing w:val="-14"/>
          <w:sz w:val="37"/>
          <w:szCs w:val="37"/>
        </w:rPr>
        <w:t>随州市自然资源和规划行政审批</w:t>
      </w:r>
      <w:r>
        <w:rPr>
          <w:rFonts w:ascii="宋体" w:hAnsi="宋体" w:eastAsia="宋体" w:cs="宋体"/>
          <w:spacing w:val="4"/>
          <w:sz w:val="37"/>
          <w:szCs w:val="37"/>
        </w:rPr>
        <w:t xml:space="preserve"> </w:t>
      </w:r>
      <w:r>
        <w:rPr>
          <w:rFonts w:ascii="宋体" w:hAnsi="宋体" w:eastAsia="宋体" w:cs="宋体"/>
          <w:b/>
          <w:bCs/>
          <w:spacing w:val="-12"/>
          <w:sz w:val="37"/>
          <w:szCs w:val="37"/>
        </w:rPr>
        <w:t>中介服务机构满意度测评表</w:t>
      </w:r>
    </w:p>
    <w:p w14:paraId="683515BC">
      <w:pPr>
        <w:spacing w:before="64"/>
      </w:pPr>
    </w:p>
    <w:p w14:paraId="736932E4">
      <w:pPr>
        <w:spacing w:before="64"/>
      </w:pPr>
    </w:p>
    <w:tbl>
      <w:tblPr>
        <w:tblStyle w:val="7"/>
        <w:tblW w:w="8570" w:type="dxa"/>
        <w:tblInd w:w="1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3"/>
        <w:gridCol w:w="1069"/>
        <w:gridCol w:w="1958"/>
        <w:gridCol w:w="1438"/>
        <w:gridCol w:w="849"/>
        <w:gridCol w:w="1753"/>
      </w:tblGrid>
      <w:tr w14:paraId="56D96C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1503" w:type="dxa"/>
            <w:vMerge w:val="restart"/>
            <w:tcBorders>
              <w:bottom w:val="nil"/>
            </w:tcBorders>
            <w:vAlign w:val="top"/>
          </w:tcPr>
          <w:p w14:paraId="4462B5C0">
            <w:pPr>
              <w:pStyle w:val="8"/>
              <w:spacing w:line="303" w:lineRule="auto"/>
            </w:pPr>
          </w:p>
          <w:p w14:paraId="283D3605">
            <w:pPr>
              <w:spacing w:before="68" w:line="219" w:lineRule="auto"/>
              <w:ind w:left="53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>编号</w:t>
            </w:r>
          </w:p>
        </w:tc>
        <w:tc>
          <w:tcPr>
            <w:tcW w:w="1069" w:type="dxa"/>
            <w:vMerge w:val="restart"/>
            <w:tcBorders>
              <w:bottom w:val="nil"/>
            </w:tcBorders>
            <w:vAlign w:val="top"/>
          </w:tcPr>
          <w:p w14:paraId="0E60D063">
            <w:pPr>
              <w:pStyle w:val="8"/>
            </w:pPr>
          </w:p>
        </w:tc>
        <w:tc>
          <w:tcPr>
            <w:tcW w:w="1958" w:type="dxa"/>
            <w:vAlign w:val="top"/>
          </w:tcPr>
          <w:p w14:paraId="579228D7">
            <w:pPr>
              <w:spacing w:before="176" w:line="221" w:lineRule="auto"/>
              <w:ind w:left="3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合同签订时间</w:t>
            </w:r>
          </w:p>
        </w:tc>
        <w:tc>
          <w:tcPr>
            <w:tcW w:w="4040" w:type="dxa"/>
            <w:gridSpan w:val="3"/>
            <w:vAlign w:val="top"/>
          </w:tcPr>
          <w:p w14:paraId="404D75F4">
            <w:pPr>
              <w:spacing w:before="183" w:line="219" w:lineRule="auto"/>
              <w:ind w:left="975"/>
              <w:rPr>
                <w:rFonts w:ascii="宋体" w:hAnsi="宋体" w:eastAsia="宋体" w:cs="宋体"/>
                <w:sz w:val="16"/>
                <w:szCs w:val="16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3"/>
                <w:sz w:val="21"/>
                <w:szCs w:val="21"/>
              </w:rPr>
              <w:t xml:space="preserve">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 xml:space="preserve">月         </w:t>
            </w:r>
            <w:r>
              <w:rPr>
                <w:rFonts w:ascii="宋体" w:hAnsi="宋体" w:eastAsia="宋体" w:cs="宋体"/>
                <w:spacing w:val="-5"/>
                <w:sz w:val="16"/>
                <w:szCs w:val="16"/>
              </w:rPr>
              <w:t>日</w:t>
            </w:r>
          </w:p>
        </w:tc>
      </w:tr>
      <w:tr w14:paraId="5BA5BB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503" w:type="dxa"/>
            <w:vMerge w:val="continue"/>
            <w:tcBorders>
              <w:top w:val="nil"/>
            </w:tcBorders>
            <w:vAlign w:val="top"/>
          </w:tcPr>
          <w:p w14:paraId="261A26F3">
            <w:pPr>
              <w:pStyle w:val="8"/>
            </w:pPr>
          </w:p>
        </w:tc>
        <w:tc>
          <w:tcPr>
            <w:tcW w:w="1069" w:type="dxa"/>
            <w:vMerge w:val="continue"/>
            <w:tcBorders>
              <w:top w:val="nil"/>
            </w:tcBorders>
            <w:vAlign w:val="top"/>
          </w:tcPr>
          <w:p w14:paraId="4F3F45F2">
            <w:pPr>
              <w:pStyle w:val="8"/>
            </w:pPr>
          </w:p>
        </w:tc>
        <w:tc>
          <w:tcPr>
            <w:tcW w:w="1958" w:type="dxa"/>
            <w:vAlign w:val="top"/>
          </w:tcPr>
          <w:p w14:paraId="4C8F7AE4">
            <w:pPr>
              <w:spacing w:before="88" w:line="219" w:lineRule="auto"/>
              <w:ind w:left="3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实际办结时间</w:t>
            </w:r>
          </w:p>
        </w:tc>
        <w:tc>
          <w:tcPr>
            <w:tcW w:w="4040" w:type="dxa"/>
            <w:gridSpan w:val="3"/>
            <w:vAlign w:val="top"/>
          </w:tcPr>
          <w:p w14:paraId="0E27B183">
            <w:pPr>
              <w:spacing w:before="88" w:line="219" w:lineRule="auto"/>
              <w:ind w:left="97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年</w:t>
            </w: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 xml:space="preserve">     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月</w:t>
            </w:r>
          </w:p>
        </w:tc>
      </w:tr>
      <w:tr w14:paraId="5FDEA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1503" w:type="dxa"/>
            <w:vAlign w:val="top"/>
          </w:tcPr>
          <w:p w14:paraId="2672DBC6">
            <w:pPr>
              <w:spacing w:before="170" w:line="220" w:lineRule="auto"/>
              <w:ind w:left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项目名称</w:t>
            </w:r>
          </w:p>
        </w:tc>
        <w:tc>
          <w:tcPr>
            <w:tcW w:w="7067" w:type="dxa"/>
            <w:gridSpan w:val="5"/>
            <w:vAlign w:val="top"/>
          </w:tcPr>
          <w:p w14:paraId="22D34CEB">
            <w:pPr>
              <w:pStyle w:val="8"/>
            </w:pPr>
          </w:p>
        </w:tc>
      </w:tr>
      <w:tr w14:paraId="3F8B55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1503" w:type="dxa"/>
            <w:vAlign w:val="top"/>
          </w:tcPr>
          <w:p w14:paraId="1FC4A20E">
            <w:pPr>
              <w:spacing w:before="150" w:line="263" w:lineRule="auto"/>
              <w:ind w:left="534" w:right="314" w:hanging="21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中介机构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名称</w:t>
            </w:r>
          </w:p>
        </w:tc>
        <w:tc>
          <w:tcPr>
            <w:tcW w:w="3027" w:type="dxa"/>
            <w:gridSpan w:val="2"/>
            <w:vAlign w:val="top"/>
          </w:tcPr>
          <w:p w14:paraId="482A61B3">
            <w:pPr>
              <w:pStyle w:val="8"/>
            </w:pPr>
          </w:p>
        </w:tc>
        <w:tc>
          <w:tcPr>
            <w:tcW w:w="1438" w:type="dxa"/>
            <w:vAlign w:val="top"/>
          </w:tcPr>
          <w:p w14:paraId="4BF515BA">
            <w:pPr>
              <w:spacing w:before="150" w:line="263" w:lineRule="auto"/>
              <w:ind w:left="295" w:right="2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经办人及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联系方式</w:t>
            </w:r>
          </w:p>
        </w:tc>
        <w:tc>
          <w:tcPr>
            <w:tcW w:w="2602" w:type="dxa"/>
            <w:gridSpan w:val="2"/>
            <w:vAlign w:val="top"/>
          </w:tcPr>
          <w:p w14:paraId="4BD4A9C4">
            <w:pPr>
              <w:pStyle w:val="8"/>
            </w:pPr>
          </w:p>
        </w:tc>
      </w:tr>
      <w:tr w14:paraId="0D4DD0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1503" w:type="dxa"/>
            <w:vAlign w:val="top"/>
          </w:tcPr>
          <w:p w14:paraId="23BC38B6">
            <w:pPr>
              <w:spacing w:before="292" w:line="220" w:lineRule="auto"/>
              <w:ind w:left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委托单位</w:t>
            </w:r>
          </w:p>
        </w:tc>
        <w:tc>
          <w:tcPr>
            <w:tcW w:w="3027" w:type="dxa"/>
            <w:gridSpan w:val="2"/>
            <w:vAlign w:val="top"/>
          </w:tcPr>
          <w:p w14:paraId="2E854A7F">
            <w:pPr>
              <w:pStyle w:val="8"/>
            </w:pPr>
          </w:p>
        </w:tc>
        <w:tc>
          <w:tcPr>
            <w:tcW w:w="1438" w:type="dxa"/>
            <w:vAlign w:val="top"/>
          </w:tcPr>
          <w:p w14:paraId="37DF888B">
            <w:pPr>
              <w:spacing w:before="182" w:line="262" w:lineRule="auto"/>
              <w:ind w:left="295" w:right="2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联系人及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联系电话</w:t>
            </w:r>
          </w:p>
        </w:tc>
        <w:tc>
          <w:tcPr>
            <w:tcW w:w="2602" w:type="dxa"/>
            <w:gridSpan w:val="2"/>
            <w:vAlign w:val="top"/>
          </w:tcPr>
          <w:p w14:paraId="4BD870FB">
            <w:pPr>
              <w:pStyle w:val="8"/>
            </w:pPr>
          </w:p>
        </w:tc>
      </w:tr>
      <w:tr w14:paraId="70A68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1503" w:type="dxa"/>
            <w:vAlign w:val="top"/>
          </w:tcPr>
          <w:p w14:paraId="0ADE3090">
            <w:pPr>
              <w:spacing w:before="302" w:line="219" w:lineRule="auto"/>
              <w:ind w:left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测评内容</w:t>
            </w:r>
          </w:p>
        </w:tc>
        <w:tc>
          <w:tcPr>
            <w:tcW w:w="1069" w:type="dxa"/>
            <w:vAlign w:val="top"/>
          </w:tcPr>
          <w:p w14:paraId="29A647EE">
            <w:pPr>
              <w:spacing w:before="302" w:line="219" w:lineRule="auto"/>
              <w:ind w:left="3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分值</w:t>
            </w:r>
          </w:p>
        </w:tc>
        <w:tc>
          <w:tcPr>
            <w:tcW w:w="4245" w:type="dxa"/>
            <w:gridSpan w:val="3"/>
            <w:vAlign w:val="top"/>
          </w:tcPr>
          <w:p w14:paraId="656EE4AB">
            <w:pPr>
              <w:spacing w:before="303" w:line="220" w:lineRule="auto"/>
              <w:ind w:left="169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评分标准</w:t>
            </w:r>
          </w:p>
        </w:tc>
        <w:tc>
          <w:tcPr>
            <w:tcW w:w="1753" w:type="dxa"/>
            <w:vAlign w:val="top"/>
          </w:tcPr>
          <w:p w14:paraId="6AE4D320">
            <w:pPr>
              <w:spacing w:before="302" w:line="219" w:lineRule="auto"/>
              <w:ind w:left="67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得分</w:t>
            </w:r>
          </w:p>
        </w:tc>
      </w:tr>
      <w:tr w14:paraId="4B2AA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</w:trPr>
        <w:tc>
          <w:tcPr>
            <w:tcW w:w="1503" w:type="dxa"/>
            <w:vAlign w:val="top"/>
          </w:tcPr>
          <w:p w14:paraId="6379AFBE">
            <w:pPr>
              <w:pStyle w:val="8"/>
              <w:spacing w:line="393" w:lineRule="auto"/>
            </w:pPr>
          </w:p>
          <w:p w14:paraId="57218076">
            <w:pPr>
              <w:spacing w:before="68" w:line="220" w:lineRule="auto"/>
              <w:ind w:left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效能情况</w:t>
            </w:r>
          </w:p>
        </w:tc>
        <w:tc>
          <w:tcPr>
            <w:tcW w:w="1069" w:type="dxa"/>
            <w:vAlign w:val="top"/>
          </w:tcPr>
          <w:p w14:paraId="08430492">
            <w:pPr>
              <w:pStyle w:val="8"/>
              <w:spacing w:line="393" w:lineRule="auto"/>
            </w:pPr>
          </w:p>
          <w:p w14:paraId="56EB1014">
            <w:pPr>
              <w:spacing w:before="68" w:line="220" w:lineRule="auto"/>
              <w:ind w:left="3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10分</w:t>
            </w:r>
          </w:p>
        </w:tc>
        <w:tc>
          <w:tcPr>
            <w:tcW w:w="4245" w:type="dxa"/>
            <w:gridSpan w:val="3"/>
            <w:vAlign w:val="top"/>
          </w:tcPr>
          <w:p w14:paraId="029DDBE8">
            <w:pPr>
              <w:spacing w:before="162" w:line="219" w:lineRule="auto"/>
              <w:ind w:lef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严格执行合同约定的时限，中介服务事项在</w:t>
            </w:r>
          </w:p>
          <w:p w14:paraId="03EE4853">
            <w:pPr>
              <w:spacing w:before="62" w:line="219" w:lineRule="auto"/>
              <w:ind w:lef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规定时间内完成，服务质量符合业务主管部</w:t>
            </w:r>
          </w:p>
          <w:p w14:paraId="05DE5803">
            <w:pPr>
              <w:spacing w:before="91" w:line="220" w:lineRule="auto"/>
              <w:ind w:left="1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门和委托单位要求。</w:t>
            </w:r>
          </w:p>
        </w:tc>
        <w:tc>
          <w:tcPr>
            <w:tcW w:w="1753" w:type="dxa"/>
            <w:vAlign w:val="top"/>
          </w:tcPr>
          <w:p w14:paraId="53056E2C">
            <w:pPr>
              <w:pStyle w:val="8"/>
            </w:pPr>
          </w:p>
        </w:tc>
      </w:tr>
      <w:tr w14:paraId="38F31F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1503" w:type="dxa"/>
            <w:vAlign w:val="top"/>
          </w:tcPr>
          <w:p w14:paraId="6F30F01E">
            <w:pPr>
              <w:pStyle w:val="8"/>
              <w:spacing w:line="463" w:lineRule="auto"/>
            </w:pPr>
          </w:p>
          <w:p w14:paraId="71B55256">
            <w:pPr>
              <w:spacing w:before="69" w:line="219" w:lineRule="auto"/>
              <w:ind w:left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收费情况</w:t>
            </w:r>
          </w:p>
        </w:tc>
        <w:tc>
          <w:tcPr>
            <w:tcW w:w="1069" w:type="dxa"/>
            <w:vAlign w:val="top"/>
          </w:tcPr>
          <w:p w14:paraId="27F908CC">
            <w:pPr>
              <w:pStyle w:val="8"/>
              <w:spacing w:line="464" w:lineRule="auto"/>
            </w:pPr>
          </w:p>
          <w:p w14:paraId="7F530A25">
            <w:pPr>
              <w:spacing w:before="68" w:line="220" w:lineRule="auto"/>
              <w:ind w:left="3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10分</w:t>
            </w:r>
          </w:p>
        </w:tc>
        <w:tc>
          <w:tcPr>
            <w:tcW w:w="4245" w:type="dxa"/>
            <w:gridSpan w:val="3"/>
            <w:vAlign w:val="top"/>
          </w:tcPr>
          <w:p w14:paraId="17465992">
            <w:pPr>
              <w:spacing w:before="234" w:line="219" w:lineRule="auto"/>
              <w:ind w:left="17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执行国家、省、市规定的收费标准及政策，</w:t>
            </w:r>
          </w:p>
          <w:p w14:paraId="662E5703">
            <w:pPr>
              <w:spacing w:before="78" w:line="218" w:lineRule="auto"/>
              <w:ind w:lef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市场价格制定合理。适当降低收费，优惠业</w:t>
            </w:r>
          </w:p>
          <w:p w14:paraId="58BD55E8">
            <w:pPr>
              <w:spacing w:before="74" w:line="220" w:lineRule="auto"/>
              <w:ind w:left="174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主单位。</w:t>
            </w:r>
          </w:p>
        </w:tc>
        <w:tc>
          <w:tcPr>
            <w:tcW w:w="1753" w:type="dxa"/>
            <w:vAlign w:val="top"/>
          </w:tcPr>
          <w:p w14:paraId="5F68440B">
            <w:pPr>
              <w:pStyle w:val="8"/>
            </w:pPr>
          </w:p>
        </w:tc>
      </w:tr>
      <w:tr w14:paraId="4BD43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1503" w:type="dxa"/>
            <w:vAlign w:val="top"/>
          </w:tcPr>
          <w:p w14:paraId="628B547B">
            <w:pPr>
              <w:pStyle w:val="8"/>
              <w:spacing w:line="395" w:lineRule="auto"/>
            </w:pPr>
          </w:p>
          <w:p w14:paraId="0A3C769C">
            <w:pPr>
              <w:spacing w:before="68" w:line="219" w:lineRule="auto"/>
              <w:ind w:left="32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服务情况</w:t>
            </w:r>
          </w:p>
        </w:tc>
        <w:tc>
          <w:tcPr>
            <w:tcW w:w="1069" w:type="dxa"/>
            <w:vAlign w:val="top"/>
          </w:tcPr>
          <w:p w14:paraId="5F64A86F">
            <w:pPr>
              <w:pStyle w:val="8"/>
              <w:spacing w:line="395" w:lineRule="auto"/>
            </w:pPr>
          </w:p>
          <w:p w14:paraId="718BC79A">
            <w:pPr>
              <w:spacing w:before="68" w:line="220" w:lineRule="auto"/>
              <w:ind w:left="31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10分</w:t>
            </w:r>
          </w:p>
        </w:tc>
        <w:tc>
          <w:tcPr>
            <w:tcW w:w="4245" w:type="dxa"/>
            <w:gridSpan w:val="3"/>
            <w:vAlign w:val="top"/>
          </w:tcPr>
          <w:p w14:paraId="6AF35523">
            <w:pPr>
              <w:pStyle w:val="8"/>
              <w:spacing w:line="244" w:lineRule="auto"/>
            </w:pPr>
          </w:p>
          <w:p w14:paraId="3F4EBA87">
            <w:pPr>
              <w:spacing w:before="68" w:line="218" w:lineRule="auto"/>
              <w:ind w:left="12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中介服务机构能热情、主动服务，一次告知</w:t>
            </w:r>
          </w:p>
          <w:p w14:paraId="1E095689">
            <w:pPr>
              <w:spacing w:before="83" w:line="219" w:lineRule="auto"/>
              <w:ind w:left="48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相关要求，避免业主单位多次往返。</w:t>
            </w:r>
          </w:p>
        </w:tc>
        <w:tc>
          <w:tcPr>
            <w:tcW w:w="1753" w:type="dxa"/>
            <w:vAlign w:val="top"/>
          </w:tcPr>
          <w:p w14:paraId="439DBCA2">
            <w:pPr>
              <w:pStyle w:val="8"/>
            </w:pPr>
          </w:p>
        </w:tc>
      </w:tr>
      <w:tr w14:paraId="279A1B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9" w:hRule="atLeast"/>
        </w:trPr>
        <w:tc>
          <w:tcPr>
            <w:tcW w:w="8570" w:type="dxa"/>
            <w:gridSpan w:val="6"/>
            <w:vAlign w:val="top"/>
          </w:tcPr>
          <w:p w14:paraId="0051AC97">
            <w:pPr>
              <w:spacing w:before="175" w:line="286" w:lineRule="auto"/>
              <w:ind w:left="255" w:right="84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总分：24分及以上(含24分)为很满意，18分(含18分)-24分(不含24分)为满意，18</w:t>
            </w:r>
            <w:r>
              <w:rPr>
                <w:rFonts w:ascii="宋体" w:hAnsi="宋体" w:eastAsia="宋体" w:cs="宋体"/>
                <w:spacing w:val="6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z w:val="21"/>
                <w:szCs w:val="21"/>
              </w:rPr>
              <w:t>分(不含18分)以下为不满意</w:t>
            </w:r>
          </w:p>
          <w:p w14:paraId="21697435">
            <w:pPr>
              <w:spacing w:line="268" w:lineRule="auto"/>
              <w:ind w:left="255" w:right="106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单项得分：8分(含8分)以上为很满意，6分(含6分)-8分(不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含8分)满意，6分(不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含6分)以下为不满意</w:t>
            </w:r>
          </w:p>
        </w:tc>
      </w:tr>
      <w:tr w14:paraId="1F0C98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4" w:hRule="atLeast"/>
        </w:trPr>
        <w:tc>
          <w:tcPr>
            <w:tcW w:w="1503" w:type="dxa"/>
            <w:vAlign w:val="top"/>
          </w:tcPr>
          <w:p w14:paraId="193A8184">
            <w:pPr>
              <w:pStyle w:val="8"/>
              <w:spacing w:line="377" w:lineRule="auto"/>
            </w:pPr>
          </w:p>
          <w:p w14:paraId="4D94E342">
            <w:pPr>
              <w:spacing w:before="68" w:line="260" w:lineRule="auto"/>
              <w:ind w:left="424" w:right="338" w:hanging="1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最终得分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及建议</w:t>
            </w:r>
          </w:p>
        </w:tc>
        <w:tc>
          <w:tcPr>
            <w:tcW w:w="7067" w:type="dxa"/>
            <w:gridSpan w:val="5"/>
            <w:vAlign w:val="top"/>
          </w:tcPr>
          <w:p w14:paraId="7C499A93">
            <w:pPr>
              <w:pStyle w:val="8"/>
              <w:spacing w:line="326" w:lineRule="auto"/>
            </w:pPr>
          </w:p>
          <w:p w14:paraId="6FE2F7DB">
            <w:pPr>
              <w:spacing w:before="68" w:line="219" w:lineRule="auto"/>
              <w:ind w:left="575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1"/>
                <w:sz w:val="21"/>
                <w:szCs w:val="21"/>
              </w:rPr>
              <w:t>(盖章)</w:t>
            </w:r>
          </w:p>
        </w:tc>
      </w:tr>
    </w:tbl>
    <w:p w14:paraId="7230699C">
      <w:pPr>
        <w:spacing w:before="149" w:line="220" w:lineRule="auto"/>
        <w:ind w:left="155"/>
        <w:rPr>
          <w:rFonts w:ascii="仿宋" w:hAnsi="仿宋" w:eastAsia="仿宋" w:cs="仿宋"/>
          <w:sz w:val="22"/>
          <w:szCs w:val="22"/>
        </w:rPr>
      </w:pPr>
      <w:r>
        <w:rPr>
          <w:rFonts w:ascii="仿宋" w:hAnsi="仿宋" w:eastAsia="仿宋" w:cs="仿宋"/>
          <w:spacing w:val="-11"/>
          <w:sz w:val="22"/>
          <w:szCs w:val="22"/>
        </w:rPr>
        <w:t>注：请委托单位客观公正的对中介机构的服务进行打分，并</w:t>
      </w:r>
      <w:r>
        <w:rPr>
          <w:rFonts w:ascii="仿宋" w:hAnsi="仿宋" w:eastAsia="仿宋" w:cs="仿宋"/>
          <w:spacing w:val="-12"/>
          <w:sz w:val="22"/>
          <w:szCs w:val="22"/>
        </w:rPr>
        <w:t>提出其相应的意见或建议。</w:t>
      </w:r>
    </w:p>
    <w:p w14:paraId="37BE8194">
      <w:pPr>
        <w:spacing w:line="220" w:lineRule="auto"/>
        <w:rPr>
          <w:rFonts w:ascii="仿宋" w:hAnsi="仿宋" w:eastAsia="仿宋" w:cs="仿宋"/>
          <w:sz w:val="22"/>
          <w:szCs w:val="22"/>
        </w:rPr>
        <w:sectPr>
          <w:pgSz w:w="11900" w:h="16830"/>
          <w:pgMar w:top="1430" w:right="1435" w:bottom="400" w:left="1785" w:header="0" w:footer="0" w:gutter="0"/>
          <w:cols w:space="720" w:num="1"/>
        </w:sectPr>
      </w:pPr>
    </w:p>
    <w:p w14:paraId="4113822E">
      <w:pPr>
        <w:spacing w:before="192" w:line="224" w:lineRule="auto"/>
        <w:ind w:left="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2"/>
          <w:sz w:val="32"/>
          <w:szCs w:val="32"/>
        </w:rPr>
        <w:t>附件3</w:t>
      </w:r>
    </w:p>
    <w:p w14:paraId="009D193F">
      <w:pPr>
        <w:pStyle w:val="4"/>
        <w:spacing w:line="329" w:lineRule="auto"/>
      </w:pPr>
    </w:p>
    <w:p w14:paraId="1F4CDCD2">
      <w:pPr>
        <w:spacing w:before="143" w:line="219" w:lineRule="auto"/>
        <w:ind w:left="444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3"/>
          <w:sz w:val="44"/>
          <w:szCs w:val="44"/>
        </w:rPr>
        <w:t>随州市自然资源和规划领域信用承诺书</w:t>
      </w:r>
    </w:p>
    <w:p w14:paraId="5359B8E5">
      <w:pPr>
        <w:pStyle w:val="4"/>
        <w:spacing w:line="346" w:lineRule="auto"/>
      </w:pPr>
    </w:p>
    <w:p w14:paraId="0C1036C0">
      <w:pPr>
        <w:pStyle w:val="4"/>
        <w:spacing w:line="347" w:lineRule="auto"/>
      </w:pPr>
    </w:p>
    <w:p w14:paraId="03FCB492">
      <w:pPr>
        <w:spacing w:before="104" w:line="286" w:lineRule="auto"/>
        <w:ind w:left="4" w:right="144"/>
        <w:jc w:val="both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7"/>
          <w:sz w:val="32"/>
          <w:szCs w:val="32"/>
        </w:rPr>
        <w:t>承诺单位(个人):</w:t>
      </w:r>
      <w:r>
        <w:rPr>
          <w:position w:val="-4"/>
          <w:sz w:val="32"/>
          <w:szCs w:val="32"/>
        </w:rPr>
        <w:drawing>
          <wp:inline distT="0" distB="0" distL="0" distR="0">
            <wp:extent cx="3600450" cy="952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472" cy="1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3"/>
          <w:sz w:val="32"/>
          <w:szCs w:val="32"/>
        </w:rPr>
        <w:t>社会信用代码(身份证号):</w:t>
      </w:r>
      <w:r>
        <w:rPr>
          <w:position w:val="-4"/>
          <w:sz w:val="32"/>
          <w:szCs w:val="32"/>
        </w:rPr>
        <w:drawing>
          <wp:inline distT="0" distB="0" distL="0" distR="0">
            <wp:extent cx="2800350" cy="952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00374" cy="1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申请事项(报件/组卷)名称：</w:t>
      </w:r>
      <w:r>
        <w:rPr>
          <w:rFonts w:ascii="仿宋" w:hAnsi="仿宋" w:eastAsia="仿宋" w:cs="仿宋"/>
          <w:spacing w:val="-7"/>
          <w:sz w:val="32"/>
          <w:szCs w:val="32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-8"/>
          <w:sz w:val="32"/>
          <w:szCs w:val="32"/>
          <w:u w:val="single" w:color="auto"/>
        </w:rPr>
        <w:t xml:space="preserve">       </w:t>
      </w:r>
    </w:p>
    <w:p w14:paraId="5C39F63A">
      <w:pPr>
        <w:spacing w:before="41" w:line="295" w:lineRule="auto"/>
        <w:ind w:left="4" w:right="103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4"/>
          <w:sz w:val="32"/>
          <w:szCs w:val="32"/>
        </w:rPr>
        <w:t>为共同构建社会信用体系，维护良好的市场经</w:t>
      </w:r>
      <w:r>
        <w:rPr>
          <w:rFonts w:ascii="仿宋" w:hAnsi="仿宋" w:eastAsia="仿宋" w:cs="仿宋"/>
          <w:spacing w:val="-5"/>
          <w:sz w:val="32"/>
          <w:szCs w:val="32"/>
        </w:rPr>
        <w:t>济环境，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本人(单位)作出以下承诺：</w:t>
      </w:r>
    </w:p>
    <w:p w14:paraId="36C43934">
      <w:pPr>
        <w:spacing w:before="18" w:line="266" w:lineRule="auto"/>
        <w:ind w:left="4" w:right="72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(一)本单位(个人)严格遵守国家法律、法规和规章，全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面履行应尽的责任和义务；</w:t>
      </w:r>
    </w:p>
    <w:p w14:paraId="73C38450">
      <w:pPr>
        <w:spacing w:before="127" w:line="277" w:lineRule="auto"/>
        <w:ind w:left="4" w:right="27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(二)本单位(个人)提供的所有资料，均合</w:t>
      </w:r>
      <w:r>
        <w:rPr>
          <w:rFonts w:ascii="仿宋" w:hAnsi="仿宋" w:eastAsia="仿宋" w:cs="仿宋"/>
          <w:spacing w:val="-2"/>
          <w:sz w:val="32"/>
          <w:szCs w:val="32"/>
        </w:rPr>
        <w:t>法、真实、准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确、有效，无任何伪造、修改、</w:t>
      </w:r>
      <w:r>
        <w:rPr>
          <w:rFonts w:hint="eastAsia" w:ascii="仿宋" w:hAnsi="仿宋" w:eastAsia="仿宋" w:cs="仿宋"/>
          <w:spacing w:val="-1"/>
          <w:sz w:val="32"/>
          <w:szCs w:val="32"/>
          <w:lang w:eastAsia="zh-CN"/>
        </w:rPr>
        <w:t>虚假成分</w:t>
      </w:r>
      <w:r>
        <w:rPr>
          <w:rFonts w:ascii="仿宋" w:hAnsi="仿宋" w:eastAsia="仿宋" w:cs="仿宋"/>
          <w:spacing w:val="-1"/>
          <w:sz w:val="32"/>
          <w:szCs w:val="32"/>
        </w:rPr>
        <w:t>，并对所提供资料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的真实性、有效性终身负责；</w:t>
      </w:r>
    </w:p>
    <w:p w14:paraId="0EEE36D1">
      <w:pPr>
        <w:spacing w:before="126" w:line="265" w:lineRule="auto"/>
        <w:ind w:left="4" w:right="34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(三)本单位(个人)在信用中国(湖北)等网站群</w:t>
      </w:r>
      <w:r>
        <w:rPr>
          <w:rFonts w:ascii="仿宋" w:hAnsi="仿宋" w:eastAsia="仿宋" w:cs="仿宋"/>
          <w:spacing w:val="-2"/>
          <w:sz w:val="32"/>
          <w:szCs w:val="32"/>
        </w:rPr>
        <w:t>，无违法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违规及失信记录，或已依法依规完成信用修复；</w:t>
      </w:r>
    </w:p>
    <w:p w14:paraId="15667DC8">
      <w:pPr>
        <w:spacing w:before="117" w:line="278" w:lineRule="auto"/>
        <w:ind w:left="4" w:right="34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(四)本单位(个人)依法开展生产经营活动，</w:t>
      </w:r>
      <w:r>
        <w:rPr>
          <w:rFonts w:ascii="仿宋" w:hAnsi="仿宋" w:eastAsia="仿宋" w:cs="仿宋"/>
          <w:spacing w:val="-2"/>
          <w:sz w:val="32"/>
          <w:szCs w:val="32"/>
        </w:rPr>
        <w:t>主动接受自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然资源和规划管理部门的监管，自愿接受依</w:t>
      </w:r>
      <w:r>
        <w:rPr>
          <w:rFonts w:ascii="仿宋" w:hAnsi="仿宋" w:eastAsia="仿宋" w:cs="仿宋"/>
          <w:spacing w:val="-2"/>
          <w:sz w:val="32"/>
          <w:szCs w:val="32"/>
        </w:rPr>
        <w:t>法开展的日常检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查；</w:t>
      </w:r>
    </w:p>
    <w:p w14:paraId="240F2031">
      <w:pPr>
        <w:spacing w:before="110" w:line="285" w:lineRule="auto"/>
        <w:ind w:left="4" w:right="12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(五)在业务受理期间，如被列入“黑名单”,本单位(个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1"/>
          <w:sz w:val="32"/>
          <w:szCs w:val="32"/>
        </w:rPr>
        <w:t>人)须在1个工作日内向直接受理业务的自然资源和规划管</w:t>
      </w:r>
      <w:r>
        <w:rPr>
          <w:rFonts w:ascii="仿宋" w:hAnsi="仿宋" w:eastAsia="仿宋" w:cs="仿宋"/>
          <w:spacing w:val="1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"/>
          <w:sz w:val="32"/>
          <w:szCs w:val="32"/>
        </w:rPr>
        <w:t>理部门书面报告情况，并接受在信用修复前自然资源和规划</w:t>
      </w:r>
      <w:r>
        <w:rPr>
          <w:rFonts w:ascii="仿宋" w:hAnsi="仿宋" w:eastAsia="仿宋" w:cs="仿宋"/>
          <w:spacing w:val="1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1"/>
          <w:sz w:val="32"/>
          <w:szCs w:val="32"/>
        </w:rPr>
        <w:t>管理部门作出的中止(终止)业务办理等一切合法合规的信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0"/>
          <w:sz w:val="32"/>
          <w:szCs w:val="32"/>
        </w:rPr>
        <w:t>用惩戒措施；</w:t>
      </w:r>
    </w:p>
    <w:p w14:paraId="34174F63">
      <w:pPr>
        <w:spacing w:before="151" w:line="268" w:lineRule="auto"/>
        <w:ind w:left="4" w:right="6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z w:val="32"/>
          <w:szCs w:val="32"/>
        </w:rPr>
        <w:t>(六)本单位(个人)自觉接受行业组织、社会公众</w:t>
      </w:r>
      <w:r>
        <w:rPr>
          <w:rFonts w:ascii="仿宋" w:hAnsi="仿宋" w:eastAsia="仿宋" w:cs="仿宋"/>
          <w:spacing w:val="-1"/>
          <w:sz w:val="32"/>
          <w:szCs w:val="32"/>
        </w:rPr>
        <w:t>、新闻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5"/>
          <w:sz w:val="32"/>
          <w:szCs w:val="32"/>
        </w:rPr>
        <w:t>舆论的监督；</w:t>
      </w:r>
    </w:p>
    <w:p w14:paraId="395F6914">
      <w:pPr>
        <w:spacing w:line="268" w:lineRule="auto"/>
        <w:rPr>
          <w:rFonts w:ascii="仿宋" w:hAnsi="仿宋" w:eastAsia="仿宋" w:cs="仿宋"/>
          <w:sz w:val="32"/>
          <w:szCs w:val="32"/>
        </w:rPr>
        <w:sectPr>
          <w:pgSz w:w="11900" w:h="16830"/>
          <w:pgMar w:top="1430" w:right="1785" w:bottom="400" w:left="1785" w:header="0" w:footer="0" w:gutter="0"/>
          <w:cols w:space="720" w:num="1"/>
        </w:sectPr>
      </w:pPr>
    </w:p>
    <w:p w14:paraId="7D69BDCB">
      <w:pPr>
        <w:spacing w:before="155" w:line="271" w:lineRule="auto"/>
        <w:ind w:left="74" w:right="32" w:firstLine="67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9"/>
          <w:sz w:val="32"/>
          <w:szCs w:val="32"/>
        </w:rPr>
        <w:t>(七)本单位(个人)同意将以上承诺和信</w:t>
      </w:r>
      <w:r>
        <w:rPr>
          <w:rFonts w:ascii="仿宋" w:hAnsi="仿宋" w:eastAsia="仿宋" w:cs="仿宋"/>
          <w:spacing w:val="8"/>
          <w:sz w:val="32"/>
          <w:szCs w:val="32"/>
        </w:rPr>
        <w:t>用信息向社会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6"/>
          <w:sz w:val="32"/>
          <w:szCs w:val="32"/>
        </w:rPr>
        <w:t>公示；</w:t>
      </w:r>
    </w:p>
    <w:p w14:paraId="734BBDC5">
      <w:pPr>
        <w:spacing w:before="110" w:line="271" w:lineRule="auto"/>
        <w:ind w:left="94" w:firstLine="650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(八)本单位(个人)承诺内容若不属实，将自愿承担相应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法律后果。</w:t>
      </w:r>
    </w:p>
    <w:p w14:paraId="3FD51DFA">
      <w:pPr>
        <w:pStyle w:val="4"/>
        <w:spacing w:line="259" w:lineRule="auto"/>
      </w:pPr>
    </w:p>
    <w:p w14:paraId="322E5154">
      <w:pPr>
        <w:pStyle w:val="4"/>
        <w:spacing w:line="259" w:lineRule="auto"/>
      </w:pPr>
    </w:p>
    <w:p w14:paraId="4D128659">
      <w:pPr>
        <w:pStyle w:val="4"/>
        <w:spacing w:line="259" w:lineRule="auto"/>
      </w:pPr>
    </w:p>
    <w:p w14:paraId="51AC8288">
      <w:pPr>
        <w:pStyle w:val="4"/>
        <w:spacing w:line="259" w:lineRule="auto"/>
      </w:pPr>
    </w:p>
    <w:p w14:paraId="649D1901">
      <w:pPr>
        <w:spacing w:before="104" w:line="224" w:lineRule="auto"/>
        <w:ind w:left="500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2"/>
          <w:sz w:val="32"/>
          <w:szCs w:val="32"/>
        </w:rPr>
        <w:t>承诺人：</w:t>
      </w:r>
    </w:p>
    <w:p w14:paraId="627D8C03">
      <w:pPr>
        <w:spacing w:before="147" w:line="306" w:lineRule="auto"/>
        <w:ind w:left="6154" w:right="730" w:hanging="123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5"/>
          <w:sz w:val="32"/>
          <w:szCs w:val="32"/>
        </w:rPr>
        <w:t>(法人或单位签章)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34"/>
          <w:sz w:val="28"/>
          <w:szCs w:val="28"/>
        </w:rPr>
        <w:t>年   月</w:t>
      </w:r>
      <w:r>
        <w:rPr>
          <w:rFonts w:ascii="仿宋" w:hAnsi="仿宋" w:eastAsia="仿宋" w:cs="仿宋"/>
          <w:spacing w:val="67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34"/>
          <w:sz w:val="28"/>
          <w:szCs w:val="28"/>
        </w:rPr>
        <w:t>日</w:t>
      </w:r>
    </w:p>
    <w:p w14:paraId="27BFB5F7">
      <w:pPr>
        <w:spacing w:line="306" w:lineRule="auto"/>
        <w:rPr>
          <w:rFonts w:ascii="仿宋" w:hAnsi="仿宋" w:eastAsia="仿宋" w:cs="仿宋"/>
          <w:sz w:val="28"/>
          <w:szCs w:val="28"/>
        </w:rPr>
        <w:sectPr>
          <w:pgSz w:w="11900" w:h="16830"/>
          <w:pgMar w:top="1430" w:right="1757" w:bottom="400" w:left="1785" w:header="0" w:footer="0" w:gutter="0"/>
          <w:cols w:space="720" w:num="1"/>
        </w:sectPr>
      </w:pPr>
    </w:p>
    <w:p w14:paraId="6796D78C">
      <w:pPr>
        <w:spacing w:before="182" w:line="224" w:lineRule="auto"/>
        <w:ind w:left="1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22"/>
          <w:sz w:val="32"/>
          <w:szCs w:val="32"/>
        </w:rPr>
        <w:t>附件4</w:t>
      </w:r>
    </w:p>
    <w:p w14:paraId="03C663D3">
      <w:pPr>
        <w:spacing w:before="156" w:line="218" w:lineRule="auto"/>
        <w:ind w:left="2671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b/>
          <w:bCs/>
          <w:spacing w:val="-9"/>
          <w:sz w:val="44"/>
          <w:szCs w:val="44"/>
        </w:rPr>
        <w:t>失信行为告知书</w:t>
      </w:r>
    </w:p>
    <w:p w14:paraId="39485974">
      <w:pPr>
        <w:pStyle w:val="4"/>
        <w:spacing w:line="453" w:lineRule="auto"/>
      </w:pPr>
    </w:p>
    <w:p w14:paraId="5A5E5C32">
      <w:pPr>
        <w:spacing w:before="104" w:line="221" w:lineRule="auto"/>
        <w:ind w:left="20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  <w:u w:val="single" w:color="auto"/>
        </w:rPr>
        <w:t>(单位、法人、自然人):</w:t>
      </w:r>
    </w:p>
    <w:p w14:paraId="5D0188E7">
      <w:pPr>
        <w:spacing w:before="86" w:line="300" w:lineRule="auto"/>
        <w:ind w:left="14" w:right="122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"/>
          <w:sz w:val="32"/>
          <w:szCs w:val="32"/>
        </w:rPr>
        <w:t>根据根据《国务院办公厅关于加快推进社会信用体系建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5"/>
          <w:sz w:val="32"/>
          <w:szCs w:val="32"/>
        </w:rPr>
        <w:t>设构建以信用为基础的新型监管机制的指导</w:t>
      </w:r>
      <w:r>
        <w:rPr>
          <w:rFonts w:ascii="仿宋" w:hAnsi="仿宋" w:eastAsia="仿宋" w:cs="仿宋"/>
          <w:spacing w:val="4"/>
          <w:sz w:val="32"/>
          <w:szCs w:val="32"/>
        </w:rPr>
        <w:t>意见》(国办发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〔2019〕35号)、《湖北省社会信用信息管理条例》以及《随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州市自然资源和规划领域信用分级分类管理办法》的有关规</w:t>
      </w:r>
      <w:r>
        <w:rPr>
          <w:rFonts w:ascii="仿宋" w:hAnsi="仿宋" w:eastAsia="仿宋" w:cs="仿宋"/>
          <w:spacing w:val="10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定，现将有关事项告知如下：</w:t>
      </w:r>
    </w:p>
    <w:p w14:paraId="10E39525">
      <w:pPr>
        <w:spacing w:before="20" w:line="221" w:lineRule="auto"/>
        <w:jc w:val="right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</w:rPr>
        <w:t>1.你单位(个人)的失信行为违反了</w:t>
      </w:r>
      <w:r>
        <w:rPr>
          <w:rFonts w:ascii="仿宋" w:hAnsi="仿宋" w:eastAsia="仿宋" w:cs="仿宋"/>
          <w:spacing w:val="13"/>
          <w:sz w:val="32"/>
          <w:szCs w:val="32"/>
          <w:u w:val="single" w:color="auto"/>
        </w:rPr>
        <w:t xml:space="preserve">         </w:t>
      </w:r>
      <w:r>
        <w:rPr>
          <w:rFonts w:ascii="仿宋" w:hAnsi="仿宋" w:eastAsia="仿宋" w:cs="仿宋"/>
          <w:spacing w:val="-14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6"/>
          <w:sz w:val="32"/>
          <w:szCs w:val="32"/>
        </w:rPr>
        <w:t>的规定；</w:t>
      </w:r>
    </w:p>
    <w:p w14:paraId="31F8E2C3">
      <w:pPr>
        <w:spacing w:before="117" w:line="295" w:lineRule="auto"/>
        <w:ind w:left="14" w:right="124" w:firstLine="63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2"/>
          <w:sz w:val="32"/>
          <w:szCs w:val="32"/>
        </w:rPr>
        <w:t>2.你单位(个人)有权进行陈述和申辩，</w:t>
      </w:r>
      <w:r>
        <w:rPr>
          <w:rFonts w:ascii="仿宋" w:hAnsi="仿宋" w:eastAsia="仿宋" w:cs="仿宋"/>
          <w:spacing w:val="11"/>
          <w:sz w:val="32"/>
          <w:szCs w:val="32"/>
        </w:rPr>
        <w:t>如要求陈述和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0"/>
          <w:sz w:val="32"/>
          <w:szCs w:val="32"/>
        </w:rPr>
        <w:t>申辩，应当于收到本告知书20个工作日内向本单位提交书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面陈述和申辩意见并提供证据，逾期视为放弃陈述和申辩。</w:t>
      </w:r>
    </w:p>
    <w:p w14:paraId="5543F080">
      <w:pPr>
        <w:spacing w:before="70" w:line="223" w:lineRule="auto"/>
        <w:ind w:left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5"/>
          <w:sz w:val="32"/>
          <w:szCs w:val="32"/>
        </w:rPr>
        <w:t>特此告知。</w:t>
      </w:r>
    </w:p>
    <w:p w14:paraId="5120ED91">
      <w:pPr>
        <w:pStyle w:val="4"/>
        <w:spacing w:line="273" w:lineRule="auto"/>
      </w:pPr>
    </w:p>
    <w:p w14:paraId="2911927A">
      <w:pPr>
        <w:pStyle w:val="4"/>
        <w:spacing w:line="273" w:lineRule="auto"/>
      </w:pPr>
    </w:p>
    <w:p w14:paraId="2565274F">
      <w:pPr>
        <w:spacing w:before="105" w:line="224" w:lineRule="auto"/>
        <w:ind w:left="65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sz w:val="32"/>
          <w:szCs w:val="32"/>
        </w:rPr>
        <w:t>联系人：</w:t>
      </w:r>
      <w:r>
        <w:rPr>
          <w:rFonts w:ascii="仿宋" w:hAnsi="仿宋" w:eastAsia="仿宋" w:cs="仿宋"/>
          <w:spacing w:val="2"/>
          <w:sz w:val="32"/>
          <w:szCs w:val="32"/>
        </w:rPr>
        <w:t xml:space="preserve">          </w:t>
      </w:r>
      <w:r>
        <w:rPr>
          <w:rFonts w:ascii="仿宋" w:hAnsi="仿宋" w:eastAsia="仿宋" w:cs="仿宋"/>
          <w:spacing w:val="-10"/>
          <w:sz w:val="32"/>
          <w:szCs w:val="32"/>
        </w:rPr>
        <w:t>联系电话：</w:t>
      </w:r>
    </w:p>
    <w:p w14:paraId="7577DCB4">
      <w:pPr>
        <w:pStyle w:val="4"/>
        <w:spacing w:line="262" w:lineRule="auto"/>
      </w:pPr>
    </w:p>
    <w:p w14:paraId="2DD61DDB">
      <w:pPr>
        <w:pStyle w:val="4"/>
        <w:spacing w:line="262" w:lineRule="auto"/>
      </w:pPr>
    </w:p>
    <w:p w14:paraId="5A6195DF">
      <w:pPr>
        <w:pStyle w:val="4"/>
        <w:spacing w:line="262" w:lineRule="auto"/>
      </w:pPr>
    </w:p>
    <w:p w14:paraId="24EB35FE">
      <w:pPr>
        <w:pStyle w:val="4"/>
        <w:spacing w:line="262" w:lineRule="auto"/>
      </w:pPr>
    </w:p>
    <w:p w14:paraId="704FAC07">
      <w:pPr>
        <w:spacing w:before="104" w:line="317" w:lineRule="auto"/>
        <w:ind w:left="4853" w:right="1066" w:hanging="969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4"/>
          <w:sz w:val="32"/>
          <w:szCs w:val="32"/>
        </w:rPr>
        <w:t>随州市自然资源和规划局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27"/>
          <w:szCs w:val="27"/>
        </w:rPr>
        <w:t>年</w:t>
      </w:r>
      <w:r>
        <w:rPr>
          <w:rFonts w:ascii="仿宋" w:hAnsi="仿宋" w:eastAsia="仿宋" w:cs="仿宋"/>
          <w:spacing w:val="26"/>
          <w:sz w:val="27"/>
          <w:szCs w:val="27"/>
        </w:rPr>
        <w:t xml:space="preserve">   </w:t>
      </w:r>
      <w:r>
        <w:rPr>
          <w:rFonts w:ascii="仿宋" w:hAnsi="仿宋" w:eastAsia="仿宋" w:cs="仿宋"/>
          <w:spacing w:val="-18"/>
          <w:sz w:val="27"/>
          <w:szCs w:val="27"/>
        </w:rPr>
        <w:t>月</w:t>
      </w:r>
      <w:r>
        <w:rPr>
          <w:rFonts w:ascii="仿宋" w:hAnsi="仿宋" w:eastAsia="仿宋" w:cs="仿宋"/>
          <w:spacing w:val="27"/>
          <w:sz w:val="27"/>
          <w:szCs w:val="27"/>
        </w:rPr>
        <w:t xml:space="preserve">    </w:t>
      </w:r>
      <w:r>
        <w:rPr>
          <w:rFonts w:ascii="仿宋" w:hAnsi="仿宋" w:eastAsia="仿宋" w:cs="仿宋"/>
          <w:spacing w:val="-18"/>
          <w:sz w:val="27"/>
          <w:szCs w:val="27"/>
        </w:rPr>
        <w:t>日</w:t>
      </w:r>
    </w:p>
    <w:p w14:paraId="088ED73B">
      <w:pPr>
        <w:spacing w:line="317" w:lineRule="auto"/>
        <w:rPr>
          <w:rFonts w:ascii="仿宋" w:hAnsi="仿宋" w:eastAsia="仿宋" w:cs="仿宋"/>
          <w:sz w:val="27"/>
          <w:szCs w:val="27"/>
        </w:rPr>
        <w:sectPr>
          <w:pgSz w:w="11900" w:h="16830"/>
          <w:pgMar w:top="1430" w:right="1679" w:bottom="400" w:left="1785" w:header="0" w:footer="0" w:gutter="0"/>
          <w:cols w:space="720" w:num="1"/>
        </w:sectPr>
      </w:pPr>
    </w:p>
    <w:p w14:paraId="43B67D7A">
      <w:pPr>
        <w:spacing w:before="212" w:line="224" w:lineRule="auto"/>
        <w:ind w:left="59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16"/>
          <w:sz w:val="32"/>
          <w:szCs w:val="32"/>
        </w:rPr>
        <w:t>附件5</w:t>
      </w:r>
    </w:p>
    <w:p w14:paraId="7C306B0B">
      <w:pPr>
        <w:spacing w:before="167" w:line="219" w:lineRule="auto"/>
        <w:ind w:left="271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4"/>
          <w:sz w:val="43"/>
          <w:szCs w:val="43"/>
        </w:rPr>
        <w:t>失信行为通知书</w:t>
      </w:r>
    </w:p>
    <w:p w14:paraId="1DD87938">
      <w:pPr>
        <w:pStyle w:val="4"/>
        <w:spacing w:line="442" w:lineRule="auto"/>
      </w:pPr>
    </w:p>
    <w:p w14:paraId="6B2E1C4D">
      <w:pPr>
        <w:spacing w:before="104" w:line="221" w:lineRule="auto"/>
        <w:ind w:left="195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6"/>
          <w:sz w:val="32"/>
          <w:szCs w:val="32"/>
          <w:u w:val="single" w:color="auto"/>
        </w:rPr>
        <w:t>(单位、法人、自然人):</w:t>
      </w:r>
    </w:p>
    <w:p w14:paraId="242CE67D">
      <w:pPr>
        <w:spacing w:before="89" w:line="300" w:lineRule="auto"/>
        <w:ind w:left="54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3"/>
          <w:sz w:val="32"/>
          <w:szCs w:val="32"/>
        </w:rPr>
        <w:t>根据《国务院办公厅关于加快推进社会信用体系建设构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1"/>
          <w:sz w:val="32"/>
          <w:szCs w:val="32"/>
        </w:rPr>
        <w:t>建以信用为基础的新型监管机制的指导意见》(国办发(2019)</w:t>
      </w:r>
      <w:r>
        <w:rPr>
          <w:rFonts w:ascii="仿宋" w:hAnsi="仿宋" w:eastAsia="仿宋" w:cs="仿宋"/>
          <w:spacing w:val="7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8"/>
          <w:sz w:val="32"/>
          <w:szCs w:val="32"/>
        </w:rPr>
        <w:t>35号)、《湖北省社会信用信息管理条例》以及《随州市自然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3"/>
          <w:sz w:val="32"/>
          <w:szCs w:val="32"/>
        </w:rPr>
        <w:t>资源和规划领域信用分级分类管理办法》的有关规定，现将</w:t>
      </w:r>
      <w:r>
        <w:rPr>
          <w:rFonts w:ascii="仿宋" w:hAnsi="仿宋" w:eastAsia="仿宋" w:cs="仿宋"/>
          <w:sz w:val="32"/>
          <w:szCs w:val="32"/>
        </w:rPr>
        <w:t xml:space="preserve">  </w:t>
      </w:r>
      <w:r>
        <w:rPr>
          <w:rFonts w:ascii="仿宋" w:hAnsi="仿宋" w:eastAsia="仿宋" w:cs="仿宋"/>
          <w:spacing w:val="-9"/>
          <w:sz w:val="32"/>
          <w:szCs w:val="32"/>
        </w:rPr>
        <w:t>有关事项告知如下：</w:t>
      </w:r>
    </w:p>
    <w:p w14:paraId="0F8EE357">
      <w:pPr>
        <w:spacing w:before="8" w:line="297" w:lineRule="auto"/>
        <w:ind w:left="54" w:right="165" w:firstLine="629"/>
        <w:rPr>
          <w:rFonts w:ascii="仿宋" w:hAnsi="仿宋" w:eastAsia="仿宋" w:cs="仿宋"/>
          <w:sz w:val="32"/>
          <w:szCs w:val="32"/>
        </w:rPr>
      </w:pPr>
      <w:r>
        <w:rPr>
          <w:rFonts w:ascii="宋体" w:hAnsi="宋体" w:eastAsia="宋体" w:cs="宋体"/>
          <w:spacing w:val="15"/>
          <w:sz w:val="32"/>
          <w:szCs w:val="32"/>
        </w:rPr>
        <w:t>1.</w:t>
      </w:r>
      <w:r>
        <w:rPr>
          <w:rFonts w:ascii="仿宋" w:hAnsi="仿宋" w:eastAsia="仿宋" w:cs="仿宋"/>
          <w:spacing w:val="15"/>
          <w:sz w:val="32"/>
          <w:szCs w:val="32"/>
        </w:rPr>
        <w:t>本单位拟将你单位(个人)的</w:t>
      </w:r>
      <w:r>
        <w:rPr>
          <w:rFonts w:ascii="仿宋" w:hAnsi="仿宋" w:eastAsia="仿宋" w:cs="仿宋"/>
          <w:spacing w:val="15"/>
          <w:sz w:val="32"/>
          <w:szCs w:val="32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4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15"/>
          <w:sz w:val="32"/>
          <w:szCs w:val="32"/>
        </w:rPr>
        <w:t>失信行为</w:t>
      </w:r>
      <w:r>
        <w:rPr>
          <w:rFonts w:ascii="仿宋" w:hAnsi="仿宋" w:eastAsia="仿宋" w:cs="仿宋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5"/>
          <w:sz w:val="32"/>
          <w:szCs w:val="32"/>
        </w:rPr>
        <w:t>记入随州市自然资源和规划领域信用信息；</w:t>
      </w:r>
    </w:p>
    <w:p w14:paraId="33F4E1F3">
      <w:pPr>
        <w:spacing w:before="8" w:line="296" w:lineRule="auto"/>
        <w:ind w:left="54" w:right="183" w:firstLine="62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2.你单位(个人)的严重失信行为，如在规定期限内仍</w:t>
      </w:r>
      <w:r>
        <w:rPr>
          <w:rFonts w:ascii="仿宋" w:hAnsi="仿宋" w:eastAsia="仿宋" w:cs="仿宋"/>
          <w:spacing w:val="8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2"/>
          <w:sz w:val="32"/>
          <w:szCs w:val="32"/>
        </w:rPr>
        <w:t>未消除的，本单位将实施联合惩戒，并通过“信用随州”、</w:t>
      </w:r>
      <w:r>
        <w:rPr>
          <w:rFonts w:ascii="仿宋" w:hAnsi="仿宋" w:eastAsia="仿宋" w:cs="仿宋"/>
          <w:spacing w:val="5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6"/>
          <w:sz w:val="32"/>
          <w:szCs w:val="32"/>
        </w:rPr>
        <w:t>本单位官网等渠道向社会进行公示；</w:t>
      </w:r>
    </w:p>
    <w:p w14:paraId="7A2FCF19">
      <w:pPr>
        <w:spacing w:before="32" w:line="299" w:lineRule="auto"/>
        <w:ind w:left="25" w:right="186" w:firstLine="659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11"/>
          <w:sz w:val="32"/>
          <w:szCs w:val="32"/>
        </w:rPr>
        <w:t>3.本单位拟将你单位(个人)列入自然资源和规划失信</w:t>
      </w:r>
      <w:r>
        <w:rPr>
          <w:rFonts w:ascii="仿宋" w:hAnsi="仿宋" w:eastAsia="仿宋" w:cs="仿宋"/>
          <w:spacing w:val="4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7"/>
          <w:sz w:val="32"/>
          <w:szCs w:val="32"/>
        </w:rPr>
        <w:t>“黑名单”,并在我局门户网站、“信用随州”等网站予以公</w:t>
      </w:r>
      <w:r>
        <w:rPr>
          <w:rFonts w:ascii="仿宋" w:hAnsi="仿宋" w:eastAsia="仿宋" w:cs="仿宋"/>
          <w:spacing w:val="9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3"/>
          <w:sz w:val="32"/>
          <w:szCs w:val="32"/>
        </w:rPr>
        <w:t>示。</w:t>
      </w:r>
    </w:p>
    <w:p w14:paraId="789B9B3F">
      <w:pPr>
        <w:spacing w:before="30" w:line="224" w:lineRule="auto"/>
        <w:ind w:left="6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1"/>
          <w:sz w:val="32"/>
          <w:szCs w:val="32"/>
        </w:rPr>
        <w:t>特此通知。</w:t>
      </w:r>
    </w:p>
    <w:p w14:paraId="1A7AD0D2">
      <w:pPr>
        <w:pStyle w:val="4"/>
        <w:spacing w:line="261" w:lineRule="auto"/>
      </w:pPr>
    </w:p>
    <w:p w14:paraId="3D34FCCF">
      <w:pPr>
        <w:pStyle w:val="4"/>
        <w:spacing w:line="262" w:lineRule="auto"/>
      </w:pPr>
    </w:p>
    <w:p w14:paraId="74B7A5A0">
      <w:pPr>
        <w:spacing w:before="104" w:line="232" w:lineRule="auto"/>
        <w:ind w:left="684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spacing w:val="-10"/>
          <w:position w:val="-1"/>
          <w:sz w:val="32"/>
          <w:szCs w:val="32"/>
        </w:rPr>
        <w:t>联系人：</w:t>
      </w:r>
      <w:r>
        <w:rPr>
          <w:rFonts w:ascii="仿宋" w:hAnsi="仿宋" w:eastAsia="仿宋" w:cs="仿宋"/>
          <w:spacing w:val="4"/>
          <w:position w:val="-1"/>
          <w:sz w:val="32"/>
          <w:szCs w:val="32"/>
        </w:rPr>
        <w:t xml:space="preserve">           </w:t>
      </w:r>
      <w:r>
        <w:rPr>
          <w:rFonts w:ascii="仿宋" w:hAnsi="仿宋" w:eastAsia="仿宋" w:cs="仿宋"/>
          <w:spacing w:val="-10"/>
          <w:sz w:val="32"/>
          <w:szCs w:val="32"/>
        </w:rPr>
        <w:t>联系电话：</w:t>
      </w:r>
    </w:p>
    <w:p w14:paraId="4CC805BD">
      <w:pPr>
        <w:pStyle w:val="4"/>
        <w:spacing w:line="259" w:lineRule="auto"/>
      </w:pPr>
    </w:p>
    <w:p w14:paraId="4260A80C">
      <w:pPr>
        <w:pStyle w:val="4"/>
        <w:spacing w:line="259" w:lineRule="auto"/>
      </w:pPr>
    </w:p>
    <w:p w14:paraId="48A2F38D">
      <w:pPr>
        <w:pStyle w:val="4"/>
        <w:spacing w:line="260" w:lineRule="auto"/>
      </w:pPr>
    </w:p>
    <w:p w14:paraId="50D817C2">
      <w:pPr>
        <w:pStyle w:val="4"/>
        <w:spacing w:line="260" w:lineRule="auto"/>
      </w:pPr>
    </w:p>
    <w:p w14:paraId="794A37D3">
      <w:pPr>
        <w:spacing w:before="104" w:line="322" w:lineRule="auto"/>
        <w:ind w:left="5014" w:right="785" w:hanging="770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pacing w:val="-4"/>
          <w:sz w:val="32"/>
          <w:szCs w:val="32"/>
        </w:rPr>
        <w:t>随州市自然资源和规划局</w:t>
      </w:r>
      <w:r>
        <w:rPr>
          <w:rFonts w:ascii="仿宋" w:hAnsi="仿宋" w:eastAsia="仿宋" w:cs="仿宋"/>
          <w:spacing w:val="6"/>
          <w:sz w:val="32"/>
          <w:szCs w:val="32"/>
        </w:rPr>
        <w:t xml:space="preserve"> </w:t>
      </w:r>
      <w:r>
        <w:rPr>
          <w:rFonts w:ascii="仿宋" w:hAnsi="仿宋" w:eastAsia="仿宋" w:cs="仿宋"/>
          <w:spacing w:val="-18"/>
          <w:sz w:val="27"/>
          <w:szCs w:val="27"/>
        </w:rPr>
        <w:t>年</w:t>
      </w:r>
      <w:r>
        <w:rPr>
          <w:rFonts w:ascii="仿宋" w:hAnsi="仿宋" w:eastAsia="仿宋" w:cs="仿宋"/>
          <w:spacing w:val="42"/>
          <w:sz w:val="27"/>
          <w:szCs w:val="27"/>
        </w:rPr>
        <w:t xml:space="preserve">   </w:t>
      </w:r>
      <w:r>
        <w:rPr>
          <w:rFonts w:ascii="仿宋" w:hAnsi="仿宋" w:eastAsia="仿宋" w:cs="仿宋"/>
          <w:spacing w:val="-18"/>
          <w:sz w:val="27"/>
          <w:szCs w:val="27"/>
        </w:rPr>
        <w:t>月</w:t>
      </w:r>
      <w:r>
        <w:rPr>
          <w:rFonts w:ascii="仿宋" w:hAnsi="仿宋" w:eastAsia="仿宋" w:cs="仿宋"/>
          <w:spacing w:val="20"/>
          <w:sz w:val="27"/>
          <w:szCs w:val="27"/>
        </w:rPr>
        <w:t xml:space="preserve">    </w:t>
      </w:r>
      <w:r>
        <w:rPr>
          <w:rFonts w:ascii="仿宋" w:hAnsi="仿宋" w:eastAsia="仿宋" w:cs="仿宋"/>
          <w:spacing w:val="-18"/>
          <w:sz w:val="27"/>
          <w:szCs w:val="27"/>
        </w:rPr>
        <w:t>日</w:t>
      </w:r>
    </w:p>
    <w:sectPr>
      <w:pgSz w:w="11900" w:h="16830"/>
      <w:pgMar w:top="1430" w:right="1601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1B064">
    <w:pPr>
      <w:pStyle w:val="4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JmNWNkNmEzOWY0NjIwMDM2YWVlMjNlY2Q4OWVmNzcifQ=="/>
    <w:docVar w:name="KSO_WPS_MARK_KEY" w:val="4c737e22-62c5-4adb-a870-5bfe58fb6fb5"/>
  </w:docVars>
  <w:rsids>
    <w:rsidRoot w:val="00000000"/>
    <w:rsid w:val="0C461A71"/>
    <w:rsid w:val="0D002DE2"/>
    <w:rsid w:val="1E1C2211"/>
    <w:rsid w:val="2FF9680B"/>
    <w:rsid w:val="54400AA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spacing w:line="360" w:lineRule="auto"/>
      <w:ind w:left="600" w:firstLine="200" w:firstLineChars="200"/>
    </w:pPr>
    <w:rPr>
      <w:rFonts w:ascii="Calibri" w:hAnsi="Calibri" w:eastAsia="仿宋" w:cs="宋体"/>
      <w:sz w:val="30"/>
    </w:rPr>
  </w:style>
  <w:style w:type="paragraph" w:styleId="3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customStyle="1" w:styleId="9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20</Pages>
  <Words>5676</Words>
  <Characters>6081</Characters>
  <TotalTime>937</TotalTime>
  <ScaleCrop>false</ScaleCrop>
  <LinksUpToDate>false</LinksUpToDate>
  <CharactersWithSpaces>6505</CharactersWithSpaces>
  <Application>WPS Office_12.1.0.18608_F1E327BC-269C-435d-A152-05C5408002CA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2024-10-25T08:49:00Z</dcterms:created>
  <dc:creator>Kingsoft-PDF</dc:creator>
  <cp:lastModifiedBy>李启航15586692525</cp:lastModifiedBy>
  <dcterms:modified xsi:type="dcterms:W3CDTF">2024-10-30T00:41:01Z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2024-10-25T08:49:34Z</vt:filetime>
  </property>
  <property fmtid="{D5CDD505-2E9C-101B-9397-08002B2CF9AE}" pid="4" name="UsrData">
    <vt:lpwstr>671aeb19777662001fcda950wl</vt:lpwstr>
  </property>
  <property fmtid="{D5CDD505-2E9C-101B-9397-08002B2CF9AE}" pid="5" name="KSOProductBuildVer">
    <vt:lpwstr>2052-12.1.0.18608</vt:lpwstr>
  </property>
  <property fmtid="{D5CDD505-2E9C-101B-9397-08002B2CF9AE}" pid="6" name="ICV">
    <vt:lpwstr>13899236B6B94DAFB107D3759DC0BB01_13</vt:lpwstr>
  </property>
</Properties>
</file>