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镇十一</w:t>
      </w:r>
      <w:r>
        <w:rPr>
          <w:rFonts w:hint="eastAsia" w:ascii="方正小标宋简体" w:eastAsia="方正小标宋简体"/>
          <w:sz w:val="32"/>
          <w:szCs w:val="32"/>
        </w:rPr>
        <w:t>届人大代表初步候选人名单的批复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金鸡岭村选举委员会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你处报来的所辖选区依法提名推荐的</w:t>
      </w:r>
      <w:r>
        <w:rPr>
          <w:rFonts w:hint="eastAsia" w:ascii="仿宋_GB2312" w:eastAsia="仿宋_GB2312"/>
          <w:sz w:val="32"/>
          <w:szCs w:val="32"/>
          <w:lang w:eastAsia="zh-CN"/>
        </w:rPr>
        <w:t>镇十一届</w:t>
      </w:r>
      <w:r>
        <w:rPr>
          <w:rFonts w:hint="eastAsia" w:ascii="仿宋_GB2312" w:eastAsia="仿宋_GB2312"/>
          <w:sz w:val="32"/>
          <w:szCs w:val="32"/>
        </w:rPr>
        <w:t>人大代表初步候选人名单的报告收悉，经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选举委员会审查，推荐过程符合法律规定，予以确认。请你处将呈报的初步候选人名单以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选举委员会的名义按选区于选举日的15日以前张榜公布。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洛阳镇</w:t>
      </w:r>
      <w:r>
        <w:rPr>
          <w:rFonts w:hint="eastAsia" w:ascii="仿宋_GB2312" w:eastAsia="仿宋_GB2312"/>
          <w:sz w:val="32"/>
          <w:szCs w:val="32"/>
        </w:rPr>
        <w:t>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洛阳镇</w:t>
      </w:r>
      <w:r>
        <w:rPr>
          <w:rFonts w:hint="eastAsia" w:ascii="方正小标宋简体" w:eastAsia="方正小标宋简体"/>
          <w:sz w:val="32"/>
          <w:szCs w:val="32"/>
        </w:rPr>
        <w:t>选举委员会公告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根据选举法的规定，现将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金鸡岭</w:t>
      </w:r>
      <w:r>
        <w:rPr>
          <w:rFonts w:hint="eastAsia" w:ascii="仿宋_GB2312" w:eastAsia="仿宋_GB2312"/>
          <w:sz w:val="32"/>
          <w:szCs w:val="32"/>
        </w:rPr>
        <w:t>选区政党、人民团体推荐和选民10人以上联名推荐的</w:t>
      </w:r>
      <w:r>
        <w:rPr>
          <w:rFonts w:hint="eastAsia" w:ascii="仿宋_GB2312" w:eastAsia="仿宋_GB2312"/>
          <w:sz w:val="32"/>
          <w:szCs w:val="32"/>
          <w:lang w:eastAsia="zh-CN"/>
        </w:rPr>
        <w:t>洛阳镇第十一届</w:t>
      </w:r>
      <w:r>
        <w:rPr>
          <w:rFonts w:hint="eastAsia" w:ascii="仿宋_GB2312" w:eastAsia="仿宋_GB2312"/>
          <w:sz w:val="32"/>
          <w:szCs w:val="32"/>
        </w:rPr>
        <w:t>人民代表大会代表初步候选人名单按姓名笔划为序公告如下。请选民依法进行酝酿讨论，以便协商确定本选区的代表正式候选人。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2"/>
        <w:gridCol w:w="690"/>
        <w:gridCol w:w="825"/>
        <w:gridCol w:w="1395"/>
        <w:gridCol w:w="900"/>
        <w:gridCol w:w="227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党派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程度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单位及职务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推荐者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李传奎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博林林特法人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张从琴等58人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郭定国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务农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郭永芳等61人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Style w:val="4"/>
                <w:lang w:val="en-US" w:eastAsia="zh-CN" w:bidi="ar"/>
              </w:rPr>
              <w:t>熊  英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金鸡岭村支委、村委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郭永芳等111人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熊振希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洛阳政府经济发展办副主任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洛阳镇委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洛阳镇</w:t>
      </w:r>
      <w:r>
        <w:rPr>
          <w:rFonts w:hint="eastAsia" w:ascii="仿宋_GB2312" w:eastAsia="仿宋_GB2312"/>
          <w:sz w:val="32"/>
          <w:szCs w:val="32"/>
        </w:rPr>
        <w:t>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66F1"/>
    <w:rsid w:val="15890263"/>
    <w:rsid w:val="276F21B3"/>
    <w:rsid w:val="44AA66F1"/>
    <w:rsid w:val="5D20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2021-09-10T07:09:00Z</dcterms:created>
  <dc:creator>沐沐兮颜</dc:creator>
  <cp:lastModifiedBy>沐沐兮颜</cp:lastModifiedBy>
  <dcterms:modified xsi:type="dcterms:W3CDTF">2021-09-13T01:00:33Z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CD38C93243834C5098372B333FFDBB5C</vt:lpwstr>
  </property>
</Properties>
</file>