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府河镇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银山坡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为了推进民主法制建设，维护社会稳定，树立良好的民风、村风，创造安居乐业的社会环境，促进经济发展，建设文明卫生新农村，经村民委员会通过，制定以下村规民约。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一、社会治安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1、每个村民都要学法、知法、守法、自觉维护法律尊严，积极同一切违法犯罪行为作斗争。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2、村民之间应团结友爱，和睦相处，不打架斗殴，不酗酒滋事，严禁侮辱、诽谤他人，严禁造谣惑众、拨弄是非。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3、自觉维护社会秩序和公共安全，不扰乱公共秩序，不阻碍公务人员执行公务。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4、严禁偷盗、敲诈、哄抢国家、集体、个人财物，严禁赌博、严禁替罪犯藏匿赃物。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5、严禁非法生产、运输、储存和买卖爆炸物品；经销烟火、爆竹等易燃易爆物品须经公安机关等有关部门批准。不得私藏枪支弹药，拾得枪支弹药、爆炸物品，要及时上缴公安机关。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6、爱护公共财产，不得损坏水利、道路交通、供电、通讯、生产等公共设施。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7、严禁非法限制他人人身自由或非法侵犯他人住宅，不准隐匿、毁弃、私拆他人邮件。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8、严禁私自砍伐国家、集体或他人的林木，严禁损害他人庄稼、瓜果及其他农作物，加强牲畜看管，严禁放浪猪、牛、羊。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对违反上述社会治安条款者，触犯法律法规的，报送司法机关处理。尚未触犯刑律和治安处罚条例的，由村委会批评教育，责令改正。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二、消防安全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1、加强野外用火管理，严防山火发生。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2、家庭用火做到人离火灭，严禁在将易燃易爆物品堆放户内、寨内，定期检查、排除各种火灾隐患。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3、加强村寨防火设施建设，定期检查消防池、消防水管和消防栓，保证消防用水正常。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4、对村内、户内电线要定期检查，损坏的要请电工及时修理、更新，严禁乱拉乱接电线。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5、加强村民尤其是少年儿童安全用火用电知识宣传教育，提高全体村消防安全知识水平和意识。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三、村风民俗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1、提倡社会主义精神文明，移风易俗，反对封建迷信及其他不文明行为，树立良好的民风、村风。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2、红白喜事由红白喜事理事会管理，喜事新办，丧事从俭，破除陈规旧俗，反对铺张浪费、反对大操大办。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3、不请神弄鬼或装神弄鬼，不搞封建迷信活动，不听、看、传淫秽书刊、音像，不参加邪教组织。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4、建立正常的人际关系，不搞宗派活动，反对家族主义。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5、积极开展文明卫生村建设，搞好公共卫生，加强村容村貌整治，严禁随地乱倒乱堆垃圾、秽物，修房盖屋余下的垃圾碎片应及时清理，柴草、粪土应定点堆放。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6、建房应服从村庄建设规划，经村委会和上级有关部门批准，统一安排，不得擅自动工，不得违反规划或损害四邻利益。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我村属火化区域，今后凡属我村户籍的村民去世后，全部实行火葬。因建设用地需迁坟的，对尸骨进行火化。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违犯上述规定的给予批评教育，出具检讨书，情节严重的交上级有关部门处理。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四、邻里关系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1、村民之间要互尊、互爱、互助，和睦相处，建立良好的邻里关系。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2、在生产、生活、社会交往过程中，应遵循平等、自愿、互惠互利的原则，发扬社会主义主义新风尚。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3、邻里纠纷，应本着团结友爱的原则平等协商解决，协商不成的可申请村调解委调解，也可通依法向人民法院起诉，树立依法维权意识，不得以牙还牙，以暴制暴。</w:t>
      </w:r>
    </w:p>
    <w:p>
      <w:pPr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五、婚姻家庭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1、遵循婚姻自由、男女平等、一夫一妻、尊老爱幼的原则，建立团结和睦的家庭关系。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2、婚姻大事由本人作主，反对包办干涉，男女青年结婚必须符合法定结婚年龄要求，提倡晚婚晚育。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、夫妻地位平等，共同承担家务劳动，共同管理家庭财产，反对家庭暴力。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、父母应尽抚养、教育未成年子女的义务，禁止歧视、虐待、遗弃女婴，破除生男才能传宗接代的陋习。子女应尽赡养老人的义务，不得歧视、虐待老人。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疫情防控</w:t>
      </w:r>
    </w:p>
    <w:p>
      <w:pPr>
        <w:numPr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疫情防控，人人有责，为切实做好疫情常态化防控，坚持安全生产和疫情防控工作齐头并进，确保村民健康、安全，在此倡导村民朋友：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1、非必要不外出，减少人员流动。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2、树立“每个人是自己健康第一责任人”理念，坚持“戴口罩、勤洗手、常通风、少聚集、一米线、用公筷”等良好个人卫生习惯。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3、如出现发热、干咳、腹泻、乏力、嗅觉减退、鼻塞、流涕咽痛、结膜炎、肌痛和腹泻等相关症状，要正确佩戴口罩，及时就近到发热门诊就诊，就医过程避免乘坐公共交通工具。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4、外出返乡人员，提前向村委会报备。如发现亲戚、朋友、邻居、同事等有境外或国内中高风险地区旅居史的，请立即向所在村委会登记报备。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5、疫苗接种，请大家尽量做到尽接尽接，增强免疫屏障。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本村规民约自20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府河镇银山坡村民委员会</w:t>
      </w:r>
    </w:p>
    <w:p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804C0"/>
    <w:multiLevelType w:val="singleLevel"/>
    <w:tmpl w:val="703804C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ZDdjOTk0NWZlZTNkNThhZjgxYmU4OTM2ZjZhYWYifQ=="/>
  </w:docVars>
  <w:rsids>
    <w:rsidRoot w:val="678E0914"/>
    <w:rsid w:val="008D28D5"/>
    <w:rsid w:val="11B3255F"/>
    <w:rsid w:val="263537A8"/>
    <w:rsid w:val="492607FB"/>
    <w:rsid w:val="59A43E86"/>
    <w:rsid w:val="6123081A"/>
    <w:rsid w:val="678E0914"/>
    <w:rsid w:val="67B60642"/>
    <w:rsid w:val="703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1486</Characters>
  <Lines>0</Lines>
  <Paragraphs>0</Paragraphs>
  <TotalTime>2</TotalTime>
  <ScaleCrop>false</ScaleCrop>
  <LinksUpToDate>false</LinksUpToDate>
  <CharactersWithSpaces>1542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2019-11-04T11:14:00Z</dcterms:created>
  <dc:creator>Administrator</dc:creator>
  <cp:lastModifiedBy>这年头要当狼</cp:lastModifiedBy>
  <cp:lastPrinted>2022-06-07T00:56:23Z</cp:lastPrinted>
  <dcterms:modified xsi:type="dcterms:W3CDTF">2022-06-07T00:57:43Z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71C2C7209E904F8E851067E6B8A2676A</vt:lpwstr>
  </property>
</Properties>
</file>