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621"/>
        <w:gridCol w:w="1405"/>
        <w:gridCol w:w="682"/>
        <w:gridCol w:w="1528"/>
        <w:gridCol w:w="840"/>
        <w:gridCol w:w="840"/>
        <w:gridCol w:w="840"/>
        <w:gridCol w:w="1200"/>
        <w:gridCol w:w="59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</w:trPr>
        <w:tc>
          <w:tcPr>
            <w:tcW w:w="7944" w:type="dxa"/>
            <w:gridSpan w:val="9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补贴公示表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</w:trPr>
        <w:tc>
          <w:tcPr>
            <w:tcW w:w="7944" w:type="dxa"/>
            <w:gridSpan w:val="9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公示日期：2023年07月24日至2023年08月03日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乡(镇):府河镇 村:白河滩村民委员会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组别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耕地地力保护补贴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64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确权确地实测面积</w:t>
            </w:r>
          </w:p>
        </w:tc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补贴面积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补贴标准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补贴金额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581.94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450.49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485.19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725.21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494.80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767.30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484.46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319.77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443.10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370.73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张道*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487.41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张道*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442.36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张吉*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473.38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张吉*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595.23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437.19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张吉*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571.60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273.25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张道*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369.25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吴耀*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396.57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505.87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张能*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427.59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567.91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程少*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张天*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517.69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郑仁*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423.16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370.73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326.42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495.53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曹宗*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533.20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明建*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594.49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杨合*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474.86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584.89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446.05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494.80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592.28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张星*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471.16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465.99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429.07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吴金*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白河滩村民委员会01组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332.33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肖以*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451.22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585.63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张正*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347.83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肖应*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593.75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肖以*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379.59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吴家*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杨和*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321.99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杨和*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310.91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吴建*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328.63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259.95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533.20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338.23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432.76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张大*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598.92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509.57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435.72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555.35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明庭*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547.97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明庭*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505.13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明庭*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546.49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白兴*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白兴*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574.55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566.43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494.80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1,152.80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666.87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白如*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白海*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249.61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803.49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369.25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583.42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42130300701302043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白春*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白河滩村民委员会03组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485.19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白河滩村民委员会03组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794.63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白河滩村民委员会03组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502.18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42130300701303004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白河滩村民委员会03组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943.80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白河滩村民委员会03组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489.63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42130300701303006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白振*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白河滩村民委员会03组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911.31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YzI5YWViNzAwMmMwOWIxMTRhZjFkMjQxOGE5NmQifQ=="/>
  </w:docVars>
  <w:rsids>
    <w:rsidRoot w:val="25382428"/>
    <w:rsid w:val="2538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2023-09-26T07:22:00Z</dcterms:created>
  <dc:creator>白河滩村张传海（13329893</dc:creator>
  <cp:lastModifiedBy>白河滩村张传海（13329893</cp:lastModifiedBy>
  <dcterms:modified xsi:type="dcterms:W3CDTF">2023-09-26T07:23:25Z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53EA7AB3845343778384FF0132304571_11</vt:lpwstr>
  </property>
</Properties>
</file>