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840" w:lineRule="exact"/>
        <w:ind w:left="0" w:leftChars="0" w:right="0" w:rightChars="0" w:firstLine="0" w:firstLineChars="0"/>
        <w:jc w:val="left"/>
        <w:textAlignment w:val="auto"/>
        <w:outlineLvl w:val="9"/>
        <w:rPr>
          <w:sz w:val="68"/>
          <w:szCs w:val="68"/>
        </w:rPr>
      </w:pPr>
    </w:p>
    <w:p>
      <w:pPr>
        <w:keepNext w:val="0"/>
        <w:keepLines w:val="0"/>
        <w:pageBreakBefore w:val="0"/>
        <w:widowControl w:val="0"/>
        <w:kinsoku/>
        <w:wordWrap/>
        <w:overflowPunct/>
        <w:topLinePunct w:val="0"/>
        <w:autoSpaceDE/>
        <w:autoSpaceDN/>
        <w:bidi w:val="0"/>
        <w:adjustRightInd/>
        <w:snapToGrid/>
        <w:spacing w:before="0" w:after="0" w:line="840" w:lineRule="exact"/>
        <w:ind w:left="0" w:leftChars="0" w:right="0" w:rightChars="0" w:firstLine="0" w:firstLineChars="0"/>
        <w:jc w:val="left"/>
        <w:textAlignment w:val="auto"/>
        <w:outlineLvl w:val="9"/>
        <w:rPr>
          <w:sz w:val="68"/>
          <w:szCs w:val="68"/>
        </w:rPr>
      </w:pPr>
    </w:p>
    <w:p>
      <w:pPr>
        <w:pStyle w:val="2"/>
      </w:pPr>
    </w:p>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eastAsia" w:ascii="仿宋_GB2312" w:eastAsia="仿宋_GB2312"/>
          <w:color w:val="000000"/>
          <w:sz w:val="32"/>
          <w:szCs w:val="32"/>
        </w:rPr>
      </w:pPr>
      <w:r>
        <w:rPr>
          <w:rFonts w:hint="eastAsia" w:ascii="仿宋_GB2312" w:hAnsi="仿宋_GB2312" w:eastAsia="仿宋_GB2312" w:cs="仿宋_GB2312"/>
          <w:color w:val="000000"/>
          <w:kern w:val="0"/>
          <w:sz w:val="32"/>
          <w:szCs w:val="32"/>
          <w:lang w:val="en-US" w:eastAsia="zh-CN" w:bidi="ar"/>
        </w:rPr>
        <w:t>曾审计委办发〔2023〕</w:t>
      </w:r>
      <w:r>
        <w:rPr>
          <w:rFonts w:hint="eastAsia" w:ascii="仿宋_GB2312" w:hAnsi="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号</w:t>
      </w:r>
    </w:p>
    <w:p>
      <w:pPr>
        <w:pStyle w:val="4"/>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color w:val="000000"/>
          <w:kern w:val="0"/>
          <w:sz w:val="44"/>
          <w:szCs w:val="44"/>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color w:val="000000"/>
          <w:spacing w:val="-6"/>
          <w:kern w:val="0"/>
          <w:sz w:val="44"/>
          <w:szCs w:val="44"/>
          <w:lang w:val="en-US" w:eastAsia="zh-CN" w:bidi="ar"/>
        </w:rPr>
      </w:pPr>
      <w:r>
        <w:rPr>
          <w:rFonts w:hint="eastAsia" w:ascii="方正小标宋简体" w:hAnsi="方正小标宋简体" w:eastAsia="方正小标宋简体" w:cs="方正小标宋简体"/>
          <w:b w:val="0"/>
          <w:bCs/>
          <w:color w:val="000000"/>
          <w:spacing w:val="-6"/>
          <w:kern w:val="0"/>
          <w:sz w:val="44"/>
          <w:szCs w:val="44"/>
          <w:lang w:val="en-US" w:eastAsia="zh-CN" w:bidi="ar"/>
        </w:rPr>
        <w:t xml:space="preserve">区委审计办 </w:t>
      </w:r>
      <w:r>
        <w:rPr>
          <w:rFonts w:hint="default" w:ascii="方正小标宋简体" w:hAnsi="方正小标宋简体" w:eastAsia="方正小标宋简体" w:cs="方正小标宋简体"/>
          <w:b w:val="0"/>
          <w:bCs/>
          <w:color w:val="000000"/>
          <w:spacing w:val="-6"/>
          <w:kern w:val="0"/>
          <w:sz w:val="44"/>
          <w:szCs w:val="44"/>
          <w:lang w:val="en-US" w:eastAsia="zh-CN" w:bidi="ar"/>
        </w:rPr>
        <w:t xml:space="preserve"> </w:t>
      </w:r>
      <w:r>
        <w:rPr>
          <w:rFonts w:hint="eastAsia" w:ascii="方正小标宋简体" w:hAnsi="方正小标宋简体" w:eastAsia="方正小标宋简体" w:cs="方正小标宋简体"/>
          <w:b w:val="0"/>
          <w:bCs/>
          <w:color w:val="000000"/>
          <w:spacing w:val="-6"/>
          <w:kern w:val="0"/>
          <w:sz w:val="44"/>
          <w:szCs w:val="44"/>
          <w:lang w:val="en-US" w:eastAsia="zh-CN" w:bidi="ar"/>
        </w:rPr>
        <w:t>区审计局</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spacing w:val="-6"/>
          <w:sz w:val="44"/>
          <w:szCs w:val="44"/>
          <w:lang w:val="en-US" w:eastAsia="zh-CN"/>
        </w:rPr>
      </w:pPr>
      <w:r>
        <w:rPr>
          <w:rFonts w:hint="eastAsia" w:ascii="方正小标宋简体" w:hAnsi="方正小标宋简体" w:eastAsia="方正小标宋简体" w:cs="方正小标宋简体"/>
          <w:b w:val="0"/>
          <w:bCs/>
          <w:color w:val="000000"/>
          <w:spacing w:val="-6"/>
          <w:kern w:val="0"/>
          <w:sz w:val="44"/>
          <w:szCs w:val="44"/>
          <w:lang w:val="en-US" w:eastAsia="zh-CN" w:bidi="ar"/>
        </w:rPr>
        <w:t>关于印发《</w:t>
      </w:r>
      <w:r>
        <w:rPr>
          <w:rFonts w:hint="eastAsia" w:ascii="方正小标宋简体" w:hAnsi="方正小标宋简体" w:eastAsia="方正小标宋简体" w:cs="方正小标宋简体"/>
          <w:b w:val="0"/>
          <w:bCs/>
          <w:spacing w:val="-6"/>
          <w:sz w:val="44"/>
          <w:szCs w:val="44"/>
          <w:lang w:val="en-US" w:eastAsia="zh-CN"/>
        </w:rPr>
        <w:t>关于开展审计查出问题整改“回头看”工作的方案</w:t>
      </w:r>
      <w:r>
        <w:rPr>
          <w:rFonts w:hint="eastAsia" w:ascii="方正小标宋简体" w:hAnsi="方正小标宋简体" w:eastAsia="方正小标宋简体" w:cs="方正小标宋简体"/>
          <w:b w:val="0"/>
          <w:bCs/>
          <w:color w:val="000000"/>
          <w:spacing w:val="-6"/>
          <w:kern w:val="0"/>
          <w:sz w:val="44"/>
          <w:szCs w:val="44"/>
          <w:lang w:val="en-US" w:eastAsia="zh-CN" w:bidi="ar"/>
        </w:rPr>
        <w:t>》的通知</w:t>
      </w:r>
    </w:p>
    <w:p>
      <w:pPr>
        <w:keepNext w:val="0"/>
        <w:keepLines w:val="0"/>
        <w:pageBreakBefore w:val="0"/>
        <w:widowControl w:val="0"/>
        <w:suppressLineNumbers w:val="0"/>
        <w:kinsoku/>
        <w:wordWrap/>
        <w:overflowPunct/>
        <w:topLinePunct w:val="0"/>
        <w:autoSpaceDE/>
        <w:autoSpaceDN/>
        <w:bidi w:val="0"/>
        <w:adjustRightInd/>
        <w:spacing w:line="600" w:lineRule="exact"/>
        <w:jc w:val="left"/>
        <w:textAlignment w:val="auto"/>
        <w:rPr>
          <w:rFonts w:hint="eastAsia" w:ascii="仿宋_GB2312" w:hAnsi="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cs="仿宋_GB2312"/>
          <w:color w:val="000000"/>
          <w:kern w:val="0"/>
          <w:sz w:val="32"/>
          <w:szCs w:val="32"/>
          <w:lang w:val="en-US" w:eastAsia="zh-CN" w:bidi="ar"/>
        </w:rPr>
        <w:t>各镇、街道、经济开发区党（工）委，各镇人民政府、街道办事处、经济开发区管委会，区直各有关单位，曾发集团</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为统筹做好2022年度</w:t>
      </w:r>
      <w:r>
        <w:rPr>
          <w:rFonts w:hint="eastAsia" w:ascii="仿宋_GB2312" w:hAnsi="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val="en-US" w:eastAsia="zh-CN" w:bidi="ar"/>
        </w:rPr>
        <w:t>级预算执行和其他财政收支审计查出问题整改及以前年度审计整改“ 回头看”工作,现将 《关于开展审计查出问题整改“回头看”工作的方案》印发你们</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请按要求抓好审计整改落实工作,并及时报送有关整改情况。 </w:t>
      </w: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p>
    <w:p>
      <w:pPr>
        <w:pStyle w:val="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（此页无正文）</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 xml:space="preserve">          </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default" w:ascii="仿宋_GB2312" w:hAnsi="仿宋_GB2312" w:cs="仿宋_GB2312"/>
          <w:color w:val="000000"/>
          <w:spacing w:val="-20"/>
          <w:kern w:val="0"/>
          <w:sz w:val="32"/>
          <w:szCs w:val="32"/>
          <w:lang w:val="en-US" w:eastAsia="zh-CN" w:bidi="ar"/>
        </w:rPr>
      </w:pPr>
      <w:r>
        <w:rPr>
          <w:rFonts w:hint="eastAsia" w:ascii="仿宋_GB2312" w:hAnsi="仿宋_GB2312" w:cs="仿宋_GB2312"/>
          <w:color w:val="000000"/>
          <w:spacing w:val="-20"/>
          <w:kern w:val="0"/>
          <w:sz w:val="32"/>
          <w:szCs w:val="32"/>
          <w:lang w:val="en-US" w:eastAsia="zh-CN" w:bidi="ar"/>
        </w:rPr>
        <w:t xml:space="preserve">中共随州市曾都区委审计委员会办公室   </w:t>
      </w:r>
      <w:r>
        <w:rPr>
          <w:rFonts w:hint="default" w:ascii="仿宋_GB2312" w:hAnsi="仿宋_GB2312" w:cs="仿宋_GB2312"/>
          <w:color w:val="000000"/>
          <w:spacing w:val="-20"/>
          <w:kern w:val="0"/>
          <w:sz w:val="32"/>
          <w:szCs w:val="32"/>
          <w:lang w:val="en-US" w:eastAsia="zh-CN" w:bidi="ar"/>
        </w:rPr>
        <w:t xml:space="preserve">   </w:t>
      </w:r>
      <w:r>
        <w:rPr>
          <w:rFonts w:hint="eastAsia" w:ascii="仿宋_GB2312" w:hAnsi="仿宋_GB2312" w:cs="仿宋_GB2312"/>
          <w:color w:val="000000"/>
          <w:spacing w:val="-20"/>
          <w:kern w:val="0"/>
          <w:sz w:val="32"/>
          <w:szCs w:val="32"/>
          <w:lang w:val="en-US" w:eastAsia="zh-CN" w:bidi="ar"/>
        </w:rPr>
        <w:t xml:space="preserve"> </w:t>
      </w:r>
      <w:r>
        <w:rPr>
          <w:rFonts w:hint="eastAsia" w:ascii="仿宋_GB2312" w:hAnsi="仿宋_GB2312" w:cs="仿宋_GB2312"/>
          <w:color w:val="000000"/>
          <w:kern w:val="0"/>
          <w:sz w:val="32"/>
          <w:szCs w:val="32"/>
          <w:lang w:val="en-US" w:eastAsia="zh-CN" w:bidi="ar"/>
        </w:rPr>
        <w:t>随州市曾都区审计局</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 xml:space="preserve">                            </w:t>
      </w:r>
      <w:r>
        <w:rPr>
          <w:rFonts w:hint="default" w:ascii="仿宋_GB2312" w:hAnsi="仿宋_GB2312" w:cs="仿宋_GB2312"/>
          <w:color w:val="000000"/>
          <w:kern w:val="0"/>
          <w:sz w:val="32"/>
          <w:szCs w:val="32"/>
          <w:lang w:val="en-US" w:eastAsia="zh-CN" w:bidi="ar"/>
        </w:rPr>
        <w:t xml:space="preserve"> </w:t>
      </w:r>
      <w:r>
        <w:rPr>
          <w:rFonts w:hint="eastAsia" w:ascii="仿宋_GB2312" w:hAnsi="仿宋_GB2312" w:cs="仿宋_GB2312"/>
          <w:color w:val="000000"/>
          <w:kern w:val="0"/>
          <w:sz w:val="32"/>
          <w:szCs w:val="32"/>
          <w:lang w:val="en-US" w:eastAsia="zh-CN" w:bidi="ar"/>
        </w:rPr>
        <w:t xml:space="preserve">   2023年12月5日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cs="仿宋_GB2312"/>
          <w:color w:val="000000"/>
          <w:kern w:val="0"/>
          <w:sz w:val="32"/>
          <w:szCs w:val="32"/>
          <w:lang w:val="en-US" w:eastAsia="zh-CN" w:bidi="ar"/>
        </w:rPr>
      </w:pPr>
    </w:p>
    <w:p>
      <w:pPr>
        <w:pStyle w:val="2"/>
        <w:rPr>
          <w:rFonts w:hint="eastAsia" w:ascii="仿宋_GB2312" w:hAnsi="仿宋_GB2312" w:cs="仿宋_GB2312"/>
          <w:color w:val="000000"/>
          <w:kern w:val="0"/>
          <w:sz w:val="32"/>
          <w:szCs w:val="32"/>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关于开展审计查出问题整改</w:t>
      </w:r>
      <w:r>
        <w:rPr>
          <w:rFonts w:hint="eastAsia" w:ascii="方正小标宋简体" w:hAnsi="方正小标宋简体" w:eastAsia="方正小标宋简体" w:cs="方正小标宋简体"/>
          <w:b w:val="0"/>
          <w:bCs/>
          <w:lang w:val="en-US" w:eastAsia="zh-CN"/>
        </w:rPr>
        <w:br w:type="textWrapping"/>
      </w:r>
      <w:r>
        <w:rPr>
          <w:rFonts w:hint="eastAsia" w:ascii="方正小标宋简体" w:hAnsi="方正小标宋简体" w:eastAsia="方正小标宋简体" w:cs="方正小标宋简体"/>
          <w:b w:val="0"/>
          <w:bCs/>
          <w:lang w:val="en-US" w:eastAsia="zh-CN"/>
        </w:rPr>
        <w:t>“回头看”工作的方案</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为统筹做好2022年度区级预算执行和其他财政收支审计查出问题整改及以前年度审计整改“回头看”工作，特制定本方案。</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rPr>
          <w:rFonts w:hint="eastAsia"/>
          <w:b w:val="0"/>
          <w:bCs/>
          <w:lang w:val="en-US" w:eastAsia="zh-CN"/>
        </w:rPr>
      </w:pPr>
      <w:r>
        <w:rPr>
          <w:rFonts w:hint="eastAsia"/>
          <w:b w:val="0"/>
          <w:bCs/>
          <w:lang w:val="en-US" w:eastAsia="zh-CN"/>
        </w:rPr>
        <w:t>一、工作目标</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以习近平新时代中国特色社会主义思想为指导，全面贯彻习近平总书记关于审计整改工作的重要指示批示精神和省市委审计委员会关于进一步加强审计整改工作的要求，聚焦审计查出问题,从严从实把各项整改措施落到实处，促进审计整改与加强管理、完善制度、深化改革等相结合，切实做好审计整改“下半篇文章”，打通审计“最后一公里”。</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rPr>
          <w:rFonts w:hint="eastAsia"/>
          <w:b w:val="0"/>
          <w:bCs/>
          <w:color w:val="auto"/>
          <w:lang w:val="en-US" w:eastAsia="zh-CN"/>
        </w:rPr>
      </w:pPr>
      <w:r>
        <w:rPr>
          <w:rFonts w:hint="eastAsia" w:ascii="Arial" w:hAnsi="Arial" w:eastAsia="黑体" w:cstheme="minorBidi"/>
          <w:b w:val="0"/>
          <w:bCs/>
          <w:color w:val="auto"/>
          <w:kern w:val="2"/>
          <w:sz w:val="32"/>
          <w:szCs w:val="24"/>
          <w:lang w:val="en-US" w:eastAsia="zh-CN" w:bidi="ar-SA"/>
        </w:rPr>
        <w:t>二、</w:t>
      </w:r>
      <w:r>
        <w:rPr>
          <w:rFonts w:hint="eastAsia" w:cstheme="minorBidi"/>
          <w:b w:val="0"/>
          <w:bCs/>
          <w:color w:val="auto"/>
          <w:kern w:val="2"/>
          <w:sz w:val="32"/>
          <w:szCs w:val="24"/>
          <w:lang w:val="en-US" w:eastAsia="zh-CN" w:bidi="ar-SA"/>
        </w:rPr>
        <w:t>主要</w:t>
      </w:r>
      <w:r>
        <w:rPr>
          <w:rFonts w:hint="eastAsia"/>
          <w:b w:val="0"/>
          <w:bCs/>
          <w:color w:val="auto"/>
          <w:lang w:val="en-US" w:eastAsia="zh-CN"/>
        </w:rPr>
        <w:t>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cs="仿宋_GB2312"/>
          <w:b w:val="0"/>
          <w:bCs w:val="0"/>
          <w:color w:val="000000"/>
          <w:kern w:val="0"/>
          <w:sz w:val="32"/>
          <w:szCs w:val="32"/>
          <w:lang w:val="en-US" w:eastAsia="zh-CN" w:bidi="ar"/>
        </w:rPr>
        <w:t>（一）2022年度区级预算执行和其他财政收支审计查出问题整改。共涉及73个单位（含延伸审计单位），295个问题，其中审计发现</w:t>
      </w:r>
      <w:r>
        <w:rPr>
          <w:rFonts w:hint="eastAsia" w:ascii="仿宋_GB2312" w:hAnsi="仿宋_GB2312" w:eastAsia="仿宋_GB2312" w:cs="仿宋_GB2312"/>
          <w:color w:val="auto"/>
          <w:kern w:val="0"/>
          <w:sz w:val="32"/>
          <w:szCs w:val="32"/>
          <w:lang w:val="en-US" w:eastAsia="zh-CN" w:bidi="ar-SA"/>
        </w:rPr>
        <w:t>区本级财政管理审计情况14个问题</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部门预算执行及其他财政财务收支审计情况131个问题</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政府投资项目审计情况</w:t>
      </w:r>
      <w:r>
        <w:rPr>
          <w:rFonts w:hint="eastAsia" w:ascii="仿宋_GB2312" w:hAnsi="仿宋_GB2312" w:cs="仿宋_GB2312"/>
          <w:color w:val="auto"/>
          <w:kern w:val="0"/>
          <w:sz w:val="32"/>
          <w:szCs w:val="32"/>
          <w:lang w:val="en-US" w:eastAsia="zh-CN" w:bidi="ar-SA"/>
        </w:rPr>
        <w:t>84</w:t>
      </w:r>
      <w:r>
        <w:rPr>
          <w:rFonts w:hint="eastAsia" w:ascii="仿宋_GB2312" w:hAnsi="仿宋_GB2312" w:eastAsia="仿宋_GB2312" w:cs="仿宋_GB2312"/>
          <w:color w:val="auto"/>
          <w:kern w:val="0"/>
          <w:sz w:val="32"/>
          <w:szCs w:val="32"/>
          <w:lang w:val="en-US" w:eastAsia="zh-CN" w:bidi="ar-SA"/>
        </w:rPr>
        <w:t>个问题</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国有资产审计情况44个问题</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专项资金审计情况22个问题。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（二）2019年至2022年向被审计单位发出</w:t>
      </w:r>
      <w:r>
        <w:rPr>
          <w:rFonts w:hint="eastAsia" w:ascii="仿宋_GB2312" w:hAnsi="仿宋_GB2312" w:cs="仿宋_GB2312"/>
          <w:b w:val="0"/>
          <w:bCs w:val="0"/>
          <w:color w:val="000000"/>
          <w:kern w:val="0"/>
          <w:sz w:val="32"/>
          <w:szCs w:val="32"/>
          <w:highlight w:val="none"/>
          <w:lang w:val="en-US" w:eastAsia="zh-CN" w:bidi="ar"/>
        </w:rPr>
        <w:t>的</w:t>
      </w:r>
      <w:r>
        <w:rPr>
          <w:rFonts w:hint="eastAsia" w:ascii="仿宋_GB2312" w:hAnsi="仿宋_GB2312" w:eastAsia="仿宋_GB2312" w:cs="仿宋_GB2312"/>
          <w:b w:val="0"/>
          <w:bCs w:val="0"/>
          <w:color w:val="000000"/>
          <w:kern w:val="0"/>
          <w:sz w:val="32"/>
          <w:szCs w:val="32"/>
          <w:highlight w:val="none"/>
          <w:lang w:val="en-US" w:eastAsia="zh-CN" w:bidi="ar"/>
        </w:rPr>
        <w:t>审计报告</w:t>
      </w:r>
      <w:r>
        <w:rPr>
          <w:rFonts w:hint="eastAsia" w:ascii="仿宋_GB2312" w:hAnsi="仿宋_GB2312" w:cs="仿宋_GB2312"/>
          <w:b w:val="0"/>
          <w:bCs w:val="0"/>
          <w:color w:val="000000"/>
          <w:kern w:val="0"/>
          <w:sz w:val="32"/>
          <w:szCs w:val="32"/>
          <w:highlight w:val="none"/>
          <w:lang w:val="en-US" w:eastAsia="zh-CN" w:bidi="ar"/>
        </w:rPr>
        <w:t>反馈的</w:t>
      </w:r>
      <w:r>
        <w:rPr>
          <w:rFonts w:hint="eastAsia" w:ascii="仿宋_GB2312" w:hAnsi="仿宋_GB2312" w:eastAsia="仿宋_GB2312" w:cs="仿宋_GB2312"/>
          <w:b w:val="0"/>
          <w:bCs w:val="0"/>
          <w:color w:val="000000"/>
          <w:kern w:val="0"/>
          <w:sz w:val="32"/>
          <w:szCs w:val="32"/>
          <w:highlight w:val="none"/>
          <w:lang w:val="en-US" w:eastAsia="zh-CN" w:bidi="ar"/>
        </w:rPr>
        <w:t>问题整改。审计项目共132个，审计查</w:t>
      </w:r>
      <w:r>
        <w:rPr>
          <w:rFonts w:hint="default" w:ascii="仿宋_GB2312" w:hAnsi="仿宋_GB2312" w:eastAsia="仿宋_GB2312" w:cs="仿宋_GB2312"/>
          <w:b w:val="0"/>
          <w:bCs w:val="0"/>
          <w:color w:val="000000"/>
          <w:kern w:val="0"/>
          <w:sz w:val="32"/>
          <w:szCs w:val="32"/>
          <w:highlight w:val="none"/>
          <w:lang w:val="en-US" w:eastAsia="zh-CN" w:bidi="ar"/>
        </w:rPr>
        <w:t>出问题903个。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cs="仿宋_GB2312"/>
          <w:b w:val="0"/>
          <w:bCs w:val="0"/>
          <w:color w:val="000000"/>
          <w:kern w:val="0"/>
          <w:sz w:val="32"/>
          <w:szCs w:val="32"/>
          <w:lang w:val="en-US" w:eastAsia="zh-CN" w:bidi="ar"/>
        </w:rPr>
        <w:t>（三）</w:t>
      </w:r>
      <w:r>
        <w:rPr>
          <w:rFonts w:hint="default" w:ascii="仿宋_GB2312" w:hAnsi="仿宋_GB2312" w:eastAsia="仿宋_GB2312" w:cs="仿宋_GB2312"/>
          <w:b w:val="0"/>
          <w:bCs w:val="0"/>
          <w:color w:val="000000"/>
          <w:kern w:val="0"/>
          <w:sz w:val="32"/>
          <w:szCs w:val="32"/>
          <w:lang w:val="en-US" w:eastAsia="zh-CN" w:bidi="ar"/>
        </w:rPr>
        <w:t>整改工作</w:t>
      </w:r>
      <w:r>
        <w:rPr>
          <w:rFonts w:hint="eastAsia" w:ascii="仿宋_GB2312" w:hAnsi="仿宋_GB2312" w:cs="仿宋_GB2312"/>
          <w:b w:val="0"/>
          <w:bCs w:val="0"/>
          <w:color w:val="000000"/>
          <w:kern w:val="0"/>
          <w:sz w:val="32"/>
          <w:szCs w:val="32"/>
          <w:lang w:val="en-US" w:eastAsia="zh-CN" w:bidi="ar"/>
        </w:rPr>
        <w:t>实行</w:t>
      </w:r>
      <w:r>
        <w:rPr>
          <w:rFonts w:hint="default" w:ascii="仿宋_GB2312" w:hAnsi="仿宋_GB2312" w:eastAsia="仿宋_GB2312" w:cs="仿宋_GB2312"/>
          <w:b w:val="0"/>
          <w:bCs w:val="0"/>
          <w:color w:val="000000"/>
          <w:kern w:val="0"/>
          <w:sz w:val="32"/>
          <w:szCs w:val="32"/>
          <w:lang w:val="en-US" w:eastAsia="zh-CN" w:bidi="ar"/>
        </w:rPr>
        <w:t>台账式管理，区委审计办（区审计局）建立整改工作联络制度，负责指导、跟踪被审计单位抓好问题整改工作。</w:t>
      </w:r>
      <w:r>
        <w:rPr>
          <w:rFonts w:hint="eastAsia" w:ascii="仿宋_GB2312" w:hAnsi="仿宋_GB2312" w:eastAsia="仿宋_GB2312" w:cs="仿宋_GB2312"/>
          <w:b w:val="0"/>
          <w:bCs w:val="0"/>
          <w:color w:val="000000"/>
          <w:kern w:val="0"/>
          <w:sz w:val="32"/>
          <w:szCs w:val="32"/>
          <w:lang w:val="en-US" w:eastAsia="zh-CN" w:bidi="ar"/>
        </w:rPr>
        <w:t>按照</w:t>
      </w:r>
      <w:r>
        <w:rPr>
          <w:rFonts w:hint="default" w:ascii="仿宋_GB2312" w:hAnsi="仿宋_GB2312" w:eastAsia="仿宋_GB2312" w:cs="仿宋_GB2312"/>
          <w:b w:val="0"/>
          <w:bCs w:val="0"/>
          <w:color w:val="000000"/>
          <w:kern w:val="0"/>
          <w:sz w:val="32"/>
          <w:szCs w:val="32"/>
          <w:lang w:val="en-US" w:eastAsia="zh-CN" w:bidi="ar"/>
        </w:rPr>
        <w:t>“谁查出问题，谁督办整改”</w:t>
      </w:r>
      <w:r>
        <w:rPr>
          <w:rFonts w:hint="eastAsia" w:ascii="仿宋_GB2312" w:hAnsi="仿宋_GB2312" w:eastAsia="仿宋_GB2312" w:cs="仿宋_GB2312"/>
          <w:b w:val="0"/>
          <w:bCs w:val="0"/>
          <w:color w:val="000000"/>
          <w:kern w:val="0"/>
          <w:sz w:val="32"/>
          <w:szCs w:val="32"/>
          <w:lang w:val="en-US" w:eastAsia="zh-CN" w:bidi="ar"/>
        </w:rPr>
        <w:t>的原则，</w:t>
      </w:r>
      <w:r>
        <w:rPr>
          <w:rFonts w:hint="default" w:ascii="仿宋_GB2312" w:hAnsi="仿宋_GB2312" w:eastAsia="仿宋_GB2312" w:cs="仿宋_GB2312"/>
          <w:b w:val="0"/>
          <w:bCs w:val="0"/>
          <w:color w:val="000000"/>
          <w:kern w:val="0"/>
          <w:sz w:val="32"/>
          <w:szCs w:val="32"/>
          <w:lang w:val="en-US" w:eastAsia="zh-CN" w:bidi="ar"/>
        </w:rPr>
        <w:t>区审计局各股室</w:t>
      </w:r>
      <w:r>
        <w:rPr>
          <w:rFonts w:hint="eastAsia" w:ascii="仿宋_GB2312" w:hAnsi="仿宋_GB2312" w:eastAsia="仿宋_GB2312" w:cs="仿宋_GB2312"/>
          <w:b w:val="0"/>
          <w:bCs w:val="0"/>
          <w:color w:val="000000"/>
          <w:kern w:val="0"/>
          <w:sz w:val="32"/>
          <w:szCs w:val="32"/>
          <w:lang w:val="en-US" w:eastAsia="zh-CN" w:bidi="ar"/>
        </w:rPr>
        <w:t>对查出的审计整改问题</w:t>
      </w:r>
      <w:r>
        <w:rPr>
          <w:rFonts w:hint="default" w:ascii="仿宋_GB2312" w:hAnsi="仿宋_GB2312" w:eastAsia="仿宋_GB2312" w:cs="仿宋_GB2312"/>
          <w:b w:val="0"/>
          <w:bCs w:val="0"/>
          <w:color w:val="000000"/>
          <w:kern w:val="0"/>
          <w:sz w:val="32"/>
          <w:szCs w:val="32"/>
          <w:lang w:val="en-US" w:eastAsia="zh-CN" w:bidi="ar"/>
        </w:rPr>
        <w:t>建立整改工作台账，根据整改进度销号管理。各被审计单位也要同步建立台账，明确整改责任和时限，按要求落实整改责任。</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rPr>
          <w:rFonts w:hint="default"/>
          <w:b w:val="0"/>
          <w:bCs/>
          <w:color w:val="auto"/>
          <w:lang w:val="en-US" w:eastAsia="zh-CN"/>
        </w:rPr>
      </w:pPr>
      <w:r>
        <w:rPr>
          <w:rFonts w:hint="eastAsia" w:cstheme="minorBidi"/>
          <w:b w:val="0"/>
          <w:bCs/>
          <w:color w:val="auto"/>
          <w:kern w:val="2"/>
          <w:sz w:val="32"/>
          <w:szCs w:val="24"/>
          <w:lang w:val="en-US" w:eastAsia="zh-CN" w:bidi="ar-SA"/>
        </w:rPr>
        <w:t>三</w:t>
      </w:r>
      <w:r>
        <w:rPr>
          <w:rFonts w:hint="eastAsia" w:ascii="Arial" w:hAnsi="Arial" w:eastAsia="黑体" w:cstheme="minorBidi"/>
          <w:b w:val="0"/>
          <w:bCs/>
          <w:color w:val="auto"/>
          <w:kern w:val="2"/>
          <w:sz w:val="32"/>
          <w:szCs w:val="24"/>
          <w:lang w:val="en-US" w:eastAsia="zh-CN" w:bidi="ar-SA"/>
        </w:rPr>
        <w:t>、</w:t>
      </w:r>
      <w:r>
        <w:rPr>
          <w:rFonts w:hint="eastAsia"/>
          <w:b w:val="0"/>
          <w:bCs/>
          <w:color w:val="auto"/>
          <w:lang w:val="en-US" w:eastAsia="zh-CN"/>
        </w:rPr>
        <w:t>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（一）明确整改责任人和联络人。</w:t>
      </w:r>
      <w:r>
        <w:rPr>
          <w:rFonts w:hint="eastAsia" w:ascii="仿宋_GB2312" w:hAnsi="仿宋_GB2312" w:eastAsia="仿宋_GB2312" w:cs="仿宋_GB2312"/>
          <w:b w:val="0"/>
          <w:bCs w:val="0"/>
          <w:color w:val="000000"/>
          <w:kern w:val="0"/>
          <w:sz w:val="32"/>
          <w:szCs w:val="32"/>
          <w:lang w:val="en-US" w:eastAsia="zh-CN" w:bidi="ar"/>
        </w:rPr>
        <w:t>被审计单位</w:t>
      </w:r>
      <w:r>
        <w:rPr>
          <w:rFonts w:hint="eastAsia" w:ascii="仿宋_GB2312" w:hAnsi="仿宋_GB2312" w:cs="仿宋_GB2312"/>
          <w:b w:val="0"/>
          <w:bCs w:val="0"/>
          <w:color w:val="000000"/>
          <w:kern w:val="0"/>
          <w:sz w:val="32"/>
          <w:szCs w:val="32"/>
          <w:lang w:val="en-US" w:eastAsia="zh-CN" w:bidi="ar"/>
        </w:rPr>
        <w:t>主要领导</w:t>
      </w:r>
      <w:r>
        <w:rPr>
          <w:rFonts w:hint="eastAsia" w:ascii="仿宋_GB2312" w:hAnsi="仿宋_GB2312" w:eastAsia="仿宋_GB2312" w:cs="仿宋_GB2312"/>
          <w:b w:val="0"/>
          <w:bCs w:val="0"/>
          <w:color w:val="000000"/>
          <w:kern w:val="0"/>
          <w:sz w:val="32"/>
          <w:szCs w:val="32"/>
          <w:lang w:val="en-US" w:eastAsia="zh-CN" w:bidi="ar"/>
        </w:rPr>
        <w:t>是落实审计整改的第一责任人，应统筹</w:t>
      </w:r>
      <w:r>
        <w:rPr>
          <w:rFonts w:hint="eastAsia" w:ascii="仿宋_GB2312" w:hAnsi="仿宋_GB2312" w:cs="仿宋_GB2312"/>
          <w:b w:val="0"/>
          <w:bCs w:val="0"/>
          <w:color w:val="000000"/>
          <w:kern w:val="0"/>
          <w:sz w:val="32"/>
          <w:szCs w:val="32"/>
          <w:lang w:val="en-US" w:eastAsia="zh-CN" w:bidi="ar"/>
        </w:rPr>
        <w:t>整改</w:t>
      </w:r>
      <w:r>
        <w:rPr>
          <w:rFonts w:hint="eastAsia" w:ascii="仿宋_GB2312" w:hAnsi="仿宋_GB2312" w:eastAsia="仿宋_GB2312" w:cs="仿宋_GB2312"/>
          <w:b w:val="0"/>
          <w:bCs w:val="0"/>
          <w:color w:val="000000"/>
          <w:kern w:val="0"/>
          <w:sz w:val="32"/>
          <w:szCs w:val="32"/>
          <w:lang w:val="en-US" w:eastAsia="zh-CN" w:bidi="ar"/>
        </w:rPr>
        <w:t>工作，同时明确一名整改联络员，于</w:t>
      </w:r>
      <w:r>
        <w:rPr>
          <w:rFonts w:hint="eastAsia" w:ascii="仿宋_GB2312" w:hAnsi="仿宋_GB2312" w:cs="仿宋_GB2312"/>
          <w:b w:val="0"/>
          <w:bCs w:val="0"/>
          <w:color w:val="000000"/>
          <w:kern w:val="0"/>
          <w:sz w:val="32"/>
          <w:szCs w:val="32"/>
          <w:highlight w:val="none"/>
          <w:lang w:val="en-US" w:eastAsia="zh-CN" w:bidi="ar"/>
        </w:rPr>
        <w:t>12</w:t>
      </w:r>
      <w:r>
        <w:rPr>
          <w:rFonts w:hint="eastAsia" w:ascii="仿宋_GB2312" w:hAnsi="仿宋_GB2312" w:eastAsia="仿宋_GB2312" w:cs="仿宋_GB2312"/>
          <w:b w:val="0"/>
          <w:bCs w:val="0"/>
          <w:color w:val="000000"/>
          <w:kern w:val="0"/>
          <w:sz w:val="32"/>
          <w:szCs w:val="32"/>
          <w:highlight w:val="none"/>
          <w:lang w:val="en-US" w:eastAsia="zh-CN" w:bidi="ar"/>
        </w:rPr>
        <w:t>月</w:t>
      </w:r>
      <w:r>
        <w:rPr>
          <w:rFonts w:hint="eastAsia" w:ascii="仿宋_GB2312" w:hAnsi="仿宋_GB2312" w:cs="仿宋_GB2312"/>
          <w:b w:val="0"/>
          <w:bCs w:val="0"/>
          <w:color w:val="000000"/>
          <w:kern w:val="0"/>
          <w:sz w:val="32"/>
          <w:szCs w:val="32"/>
          <w:highlight w:val="none"/>
          <w:lang w:val="en-US" w:eastAsia="zh-CN" w:bidi="ar"/>
        </w:rPr>
        <w:t>8</w:t>
      </w:r>
      <w:r>
        <w:rPr>
          <w:rFonts w:hint="eastAsia" w:ascii="仿宋_GB2312" w:hAnsi="仿宋_GB2312" w:eastAsia="仿宋_GB2312" w:cs="仿宋_GB2312"/>
          <w:b w:val="0"/>
          <w:bCs w:val="0"/>
          <w:color w:val="000000"/>
          <w:kern w:val="0"/>
          <w:sz w:val="32"/>
          <w:szCs w:val="32"/>
          <w:highlight w:val="none"/>
          <w:lang w:val="en-US" w:eastAsia="zh-CN" w:bidi="ar"/>
        </w:rPr>
        <w:t>日</w:t>
      </w:r>
      <w:r>
        <w:rPr>
          <w:rFonts w:hint="eastAsia" w:ascii="仿宋_GB2312" w:hAnsi="仿宋_GB2312" w:eastAsia="仿宋_GB2312" w:cs="仿宋_GB2312"/>
          <w:b w:val="0"/>
          <w:bCs w:val="0"/>
          <w:color w:val="000000"/>
          <w:kern w:val="0"/>
          <w:sz w:val="32"/>
          <w:szCs w:val="32"/>
          <w:lang w:val="en-US" w:eastAsia="zh-CN" w:bidi="ar"/>
        </w:rPr>
        <w:t>前向区委审计办</w:t>
      </w:r>
      <w:r>
        <w:rPr>
          <w:rFonts w:hint="eastAsia" w:ascii="仿宋_GB2312" w:hAnsi="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区审计局</w:t>
      </w:r>
      <w:r>
        <w:rPr>
          <w:rFonts w:hint="eastAsia" w:ascii="仿宋_GB2312" w:hAnsi="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反馈各单位整改工作责任人和联络员联系方式</w:t>
      </w:r>
      <w:r>
        <w:rPr>
          <w:rFonts w:hint="eastAsia" w:ascii="仿宋_GB2312" w:hAnsi="仿宋_GB2312" w:cs="仿宋_GB2312"/>
          <w:b w:val="0"/>
          <w:bCs w:val="0"/>
          <w:color w:val="000000"/>
          <w:kern w:val="0"/>
          <w:sz w:val="32"/>
          <w:szCs w:val="32"/>
          <w:lang w:val="en-US" w:eastAsia="zh-CN" w:bidi="ar"/>
        </w:rPr>
        <w:t>。区审计局各股室已明确对应整改沟通联系方式（清单附后）</w:t>
      </w:r>
      <w:r>
        <w:rPr>
          <w:rFonts w:hint="eastAsia" w:ascii="仿宋_GB2312" w:hAnsi="仿宋_GB2312" w:eastAsia="仿宋_GB2312" w:cs="仿宋_GB2312"/>
          <w:b w:val="0"/>
          <w:bCs w:val="0"/>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（二）开展专题督导检查。</w:t>
      </w:r>
      <w:r>
        <w:rPr>
          <w:rFonts w:hint="eastAsia" w:ascii="仿宋_GB2312" w:hAnsi="仿宋_GB2312" w:eastAsia="仿宋_GB2312" w:cs="仿宋_GB2312"/>
          <w:b w:val="0"/>
          <w:bCs w:val="0"/>
          <w:color w:val="000000"/>
          <w:kern w:val="0"/>
          <w:sz w:val="32"/>
          <w:szCs w:val="32"/>
          <w:lang w:val="en-US" w:eastAsia="zh-CN" w:bidi="ar"/>
        </w:rPr>
        <w:t>区委审计办(区审计局)</w:t>
      </w:r>
      <w:r>
        <w:rPr>
          <w:rFonts w:hint="eastAsia" w:ascii="仿宋_GB2312" w:hAnsi="仿宋_GB2312" w:cs="仿宋_GB2312"/>
          <w:b w:val="0"/>
          <w:bCs w:val="0"/>
          <w:color w:val="000000"/>
          <w:kern w:val="0"/>
          <w:sz w:val="32"/>
          <w:szCs w:val="32"/>
          <w:lang w:val="en-US" w:eastAsia="zh-CN" w:bidi="ar"/>
        </w:rPr>
        <w:t>将根据情况联合相关单位</w:t>
      </w:r>
      <w:r>
        <w:rPr>
          <w:rFonts w:hint="eastAsia" w:ascii="仿宋_GB2312" w:hAnsi="仿宋_GB2312" w:eastAsia="仿宋_GB2312" w:cs="仿宋_GB2312"/>
          <w:b w:val="0"/>
          <w:bCs w:val="0"/>
          <w:color w:val="000000"/>
          <w:kern w:val="0"/>
          <w:sz w:val="32"/>
          <w:szCs w:val="32"/>
          <w:lang w:val="en-US" w:eastAsia="zh-CN" w:bidi="ar"/>
        </w:rPr>
        <w:t>，对</w:t>
      </w:r>
      <w:r>
        <w:rPr>
          <w:rFonts w:hint="eastAsia" w:ascii="仿宋_GB2312" w:hAnsi="仿宋_GB2312" w:cs="仿宋_GB2312"/>
          <w:b w:val="0"/>
          <w:bCs w:val="0"/>
          <w:color w:val="000000"/>
          <w:kern w:val="0"/>
          <w:sz w:val="32"/>
          <w:szCs w:val="32"/>
          <w:lang w:val="en-US" w:eastAsia="zh-CN" w:bidi="ar"/>
        </w:rPr>
        <w:t>被审计单位</w:t>
      </w:r>
      <w:r>
        <w:rPr>
          <w:rFonts w:hint="eastAsia" w:ascii="仿宋_GB2312" w:hAnsi="仿宋_GB2312" w:eastAsia="仿宋_GB2312" w:cs="仿宋_GB2312"/>
          <w:b w:val="0"/>
          <w:bCs w:val="0"/>
          <w:color w:val="000000"/>
          <w:kern w:val="0"/>
          <w:sz w:val="32"/>
          <w:szCs w:val="32"/>
          <w:lang w:val="en-US" w:eastAsia="zh-CN" w:bidi="ar"/>
        </w:rPr>
        <w:t>进行审计整改专题督导，针对重点问题及部分</w:t>
      </w:r>
      <w:r>
        <w:rPr>
          <w:rFonts w:hint="eastAsia" w:ascii="仿宋_GB2312" w:hAnsi="仿宋_GB2312" w:cs="仿宋_GB2312"/>
          <w:b w:val="0"/>
          <w:bCs w:val="0"/>
          <w:color w:val="000000"/>
          <w:kern w:val="0"/>
          <w:sz w:val="32"/>
          <w:szCs w:val="32"/>
          <w:lang w:val="en-US" w:eastAsia="zh-CN" w:bidi="ar"/>
        </w:rPr>
        <w:t>整改不彻底和</w:t>
      </w:r>
      <w:r>
        <w:rPr>
          <w:rFonts w:hint="eastAsia" w:ascii="仿宋_GB2312" w:hAnsi="仿宋_GB2312" w:eastAsia="仿宋_GB2312" w:cs="仿宋_GB2312"/>
          <w:b w:val="0"/>
          <w:bCs w:val="0"/>
          <w:color w:val="000000"/>
          <w:kern w:val="0"/>
          <w:sz w:val="32"/>
          <w:szCs w:val="32"/>
          <w:lang w:val="en-US" w:eastAsia="zh-CN" w:bidi="ar"/>
        </w:rPr>
        <w:t>“屡审屡犯”问题，开展整改情况专题督</w:t>
      </w:r>
      <w:r>
        <w:rPr>
          <w:rFonts w:hint="eastAsia" w:ascii="仿宋_GB2312" w:hAnsi="仿宋_GB2312" w:cs="仿宋_GB2312"/>
          <w:b w:val="0"/>
          <w:bCs w:val="0"/>
          <w:color w:val="000000"/>
          <w:kern w:val="0"/>
          <w:sz w:val="32"/>
          <w:szCs w:val="32"/>
          <w:lang w:val="en-US" w:eastAsia="zh-CN" w:bidi="ar"/>
        </w:rPr>
        <w:t>查</w:t>
      </w:r>
      <w:r>
        <w:rPr>
          <w:rFonts w:hint="eastAsia" w:ascii="仿宋_GB2312" w:hAnsi="仿宋_GB2312" w:eastAsia="仿宋_GB2312" w:cs="仿宋_GB2312"/>
          <w:b w:val="0"/>
          <w:bCs w:val="0"/>
          <w:color w:val="000000"/>
          <w:kern w:val="0"/>
          <w:sz w:val="32"/>
          <w:szCs w:val="32"/>
          <w:lang w:val="en-US" w:eastAsia="zh-CN" w:bidi="ar"/>
        </w:rPr>
        <w:t>，对</w:t>
      </w:r>
      <w:r>
        <w:rPr>
          <w:rFonts w:hint="eastAsia" w:ascii="仿宋_GB2312" w:hAnsi="仿宋_GB2312" w:cs="仿宋_GB2312"/>
          <w:b w:val="0"/>
          <w:bCs w:val="0"/>
          <w:color w:val="000000"/>
          <w:kern w:val="0"/>
          <w:sz w:val="32"/>
          <w:szCs w:val="32"/>
          <w:lang w:val="en-US" w:eastAsia="zh-CN" w:bidi="ar"/>
        </w:rPr>
        <w:t>整改不力、</w:t>
      </w:r>
      <w:r>
        <w:rPr>
          <w:rFonts w:hint="eastAsia" w:ascii="仿宋_GB2312" w:hAnsi="仿宋_GB2312" w:eastAsia="仿宋_GB2312" w:cs="仿宋_GB2312"/>
          <w:b w:val="0"/>
          <w:bCs w:val="0"/>
          <w:color w:val="000000"/>
          <w:kern w:val="0"/>
          <w:sz w:val="32"/>
          <w:szCs w:val="32"/>
          <w:lang w:val="en-US" w:eastAsia="zh-CN" w:bidi="ar"/>
        </w:rPr>
        <w:t>进度缓慢、效果不好的单位，通过现场督促指导、制发联合督办函、整改情况通报等方式</w:t>
      </w:r>
      <w:r>
        <w:rPr>
          <w:rFonts w:hint="eastAsia" w:ascii="仿宋_GB2312" w:hAnsi="仿宋_GB2312" w:cs="仿宋_GB2312"/>
          <w:b w:val="0"/>
          <w:bCs w:val="0"/>
          <w:color w:val="000000"/>
          <w:kern w:val="0"/>
          <w:sz w:val="32"/>
          <w:szCs w:val="32"/>
          <w:lang w:val="en-US" w:eastAsia="zh-CN" w:bidi="ar"/>
        </w:rPr>
        <w:t>督促</w:t>
      </w:r>
      <w:r>
        <w:rPr>
          <w:rFonts w:hint="eastAsia" w:ascii="仿宋_GB2312" w:hAnsi="仿宋_GB2312" w:eastAsia="仿宋_GB2312" w:cs="仿宋_GB2312"/>
          <w:b w:val="0"/>
          <w:bCs w:val="0"/>
          <w:color w:val="000000"/>
          <w:kern w:val="0"/>
          <w:sz w:val="32"/>
          <w:szCs w:val="32"/>
          <w:lang w:val="en-US" w:eastAsia="zh-CN" w:bidi="ar"/>
        </w:rPr>
        <w:t>整改；</w:t>
      </w:r>
      <w:r>
        <w:rPr>
          <w:rFonts w:hint="eastAsia" w:ascii="仿宋_GB2312" w:hAnsi="仿宋_GB2312" w:cs="仿宋_GB2312"/>
          <w:b w:val="0"/>
          <w:bCs w:val="0"/>
          <w:color w:val="000000"/>
          <w:kern w:val="0"/>
          <w:sz w:val="32"/>
          <w:szCs w:val="32"/>
          <w:lang w:val="en-US" w:eastAsia="zh-CN" w:bidi="ar"/>
        </w:rPr>
        <w:t>对弄虚作假</w:t>
      </w:r>
      <w:r>
        <w:rPr>
          <w:rFonts w:hint="eastAsia" w:ascii="仿宋_GB2312" w:hAnsi="仿宋_GB2312" w:eastAsia="仿宋_GB2312" w:cs="仿宋_GB2312"/>
          <w:b w:val="0"/>
          <w:bCs w:val="0"/>
          <w:color w:val="000000"/>
          <w:kern w:val="0"/>
          <w:sz w:val="32"/>
          <w:szCs w:val="32"/>
          <w:lang w:val="en-US" w:eastAsia="zh-CN" w:bidi="ar"/>
        </w:rPr>
        <w:t>、敷衍塞责等情况，</w:t>
      </w:r>
      <w:r>
        <w:rPr>
          <w:rFonts w:hint="eastAsia" w:ascii="仿宋_GB2312" w:hAnsi="仿宋_GB2312" w:cs="仿宋_GB2312"/>
          <w:b w:val="0"/>
          <w:bCs w:val="0"/>
          <w:color w:val="000000"/>
          <w:kern w:val="0"/>
          <w:sz w:val="32"/>
          <w:szCs w:val="32"/>
          <w:lang w:val="en-US" w:eastAsia="zh-CN" w:bidi="ar"/>
        </w:rPr>
        <w:t>进行约谈或追责</w:t>
      </w:r>
      <w:r>
        <w:rPr>
          <w:rFonts w:hint="eastAsia" w:ascii="仿宋_GB2312" w:hAnsi="仿宋_GB2312" w:eastAsia="仿宋_GB2312" w:cs="仿宋_GB2312"/>
          <w:b w:val="0"/>
          <w:bCs w:val="0"/>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（三）报送整改结果。</w:t>
      </w:r>
      <w:r>
        <w:rPr>
          <w:rFonts w:hint="eastAsia" w:ascii="仿宋_GB2312" w:hAnsi="仿宋_GB2312" w:eastAsia="仿宋_GB2312" w:cs="仿宋_GB2312"/>
          <w:b w:val="0"/>
          <w:bCs w:val="0"/>
          <w:color w:val="000000"/>
          <w:kern w:val="0"/>
          <w:sz w:val="32"/>
          <w:szCs w:val="32"/>
          <w:highlight w:val="none"/>
          <w:lang w:val="en-US" w:eastAsia="zh-CN" w:bidi="ar"/>
        </w:rPr>
        <w:t>各单位要按时按要求</w:t>
      </w:r>
      <w:r>
        <w:rPr>
          <w:rFonts w:hint="eastAsia" w:ascii="仿宋_GB2312" w:hAnsi="仿宋_GB2312" w:cs="仿宋_GB2312"/>
          <w:b w:val="0"/>
          <w:bCs w:val="0"/>
          <w:color w:val="000000"/>
          <w:kern w:val="0"/>
          <w:sz w:val="32"/>
          <w:szCs w:val="32"/>
          <w:highlight w:val="none"/>
          <w:lang w:val="en-US" w:eastAsia="zh-CN" w:bidi="ar"/>
        </w:rPr>
        <w:t>落实审计整改</w:t>
      </w:r>
      <w:r>
        <w:rPr>
          <w:rFonts w:hint="eastAsia" w:ascii="仿宋_GB2312" w:hAnsi="仿宋_GB2312" w:eastAsia="仿宋_GB2312" w:cs="仿宋_GB2312"/>
          <w:b w:val="0"/>
          <w:bCs w:val="0"/>
          <w:color w:val="000000"/>
          <w:kern w:val="0"/>
          <w:sz w:val="32"/>
          <w:szCs w:val="32"/>
          <w:highlight w:val="none"/>
          <w:lang w:val="en-US" w:eastAsia="zh-CN" w:bidi="ar"/>
        </w:rPr>
        <w:t>,并形成审计整改情况报告</w:t>
      </w:r>
      <w:r>
        <w:rPr>
          <w:rFonts w:hint="eastAsia" w:ascii="仿宋_GB2312" w:hAnsi="仿宋_GB2312" w:eastAsia="仿宋_GB2312" w:cs="仿宋_GB2312"/>
          <w:b w:val="0"/>
          <w:bCs w:val="0"/>
          <w:color w:val="000000"/>
          <w:kern w:val="0"/>
          <w:sz w:val="32"/>
          <w:szCs w:val="32"/>
          <w:lang w:val="en-US" w:eastAsia="zh-CN" w:bidi="ar"/>
        </w:rPr>
        <w:t>，经本单位主要负责同志签发后，于</w:t>
      </w:r>
      <w:r>
        <w:rPr>
          <w:rFonts w:hint="eastAsia" w:ascii="仿宋_GB2312" w:hAnsi="仿宋_GB2312" w:cs="仿宋_GB2312"/>
          <w:b w:val="0"/>
          <w:bCs w:val="0"/>
          <w:color w:val="000000"/>
          <w:kern w:val="0"/>
          <w:sz w:val="32"/>
          <w:szCs w:val="32"/>
          <w:lang w:val="en-US" w:eastAsia="zh-CN" w:bidi="ar"/>
        </w:rPr>
        <w:t>12</w:t>
      </w:r>
      <w:r>
        <w:rPr>
          <w:rFonts w:hint="eastAsia" w:ascii="仿宋_GB2312" w:hAnsi="仿宋_GB2312" w:eastAsia="仿宋_GB2312" w:cs="仿宋_GB2312"/>
          <w:b w:val="0"/>
          <w:bCs w:val="0"/>
          <w:color w:val="000000"/>
          <w:kern w:val="0"/>
          <w:sz w:val="32"/>
          <w:szCs w:val="32"/>
          <w:lang w:val="en-US" w:eastAsia="zh-CN" w:bidi="ar"/>
        </w:rPr>
        <w:t>月</w:t>
      </w:r>
      <w:r>
        <w:rPr>
          <w:rFonts w:hint="eastAsia" w:ascii="仿宋_GB2312" w:hAnsi="仿宋_GB2312" w:cs="仿宋_GB2312"/>
          <w:b w:val="0"/>
          <w:bCs w:val="0"/>
          <w:color w:val="000000"/>
          <w:kern w:val="0"/>
          <w:sz w:val="32"/>
          <w:szCs w:val="32"/>
          <w:lang w:val="en-US" w:eastAsia="zh-CN" w:bidi="ar"/>
        </w:rPr>
        <w:t>底</w:t>
      </w:r>
      <w:r>
        <w:rPr>
          <w:rFonts w:hint="eastAsia" w:ascii="仿宋_GB2312" w:hAnsi="仿宋_GB2312" w:eastAsia="仿宋_GB2312" w:cs="仿宋_GB2312"/>
          <w:b w:val="0"/>
          <w:bCs w:val="0"/>
          <w:color w:val="000000"/>
          <w:kern w:val="0"/>
          <w:sz w:val="32"/>
          <w:szCs w:val="32"/>
          <w:lang w:val="en-US" w:eastAsia="zh-CN" w:bidi="ar"/>
        </w:rPr>
        <w:t>报区审计局相关整改</w:t>
      </w:r>
      <w:r>
        <w:rPr>
          <w:rFonts w:hint="eastAsia" w:ascii="仿宋_GB2312" w:hAnsi="仿宋_GB2312" w:cs="仿宋_GB2312"/>
          <w:b w:val="0"/>
          <w:bCs w:val="0"/>
          <w:color w:val="000000"/>
          <w:kern w:val="0"/>
          <w:sz w:val="32"/>
          <w:szCs w:val="32"/>
          <w:lang w:val="en-US" w:eastAsia="zh-CN" w:bidi="ar"/>
        </w:rPr>
        <w:t>联络</w:t>
      </w:r>
      <w:r>
        <w:rPr>
          <w:rFonts w:hint="eastAsia" w:ascii="仿宋_GB2312" w:hAnsi="仿宋_GB2312" w:eastAsia="仿宋_GB2312" w:cs="仿宋_GB2312"/>
          <w:b w:val="0"/>
          <w:bCs w:val="0"/>
          <w:color w:val="000000"/>
          <w:kern w:val="0"/>
          <w:sz w:val="32"/>
          <w:szCs w:val="32"/>
          <w:lang w:val="en-US" w:eastAsia="zh-CN" w:bidi="ar"/>
        </w:rPr>
        <w:t>股室。同时，一并报送审计整改相关佐证材料(财务处理凭证、出台的制度文件、追责问责处理意见书等)。对</w:t>
      </w:r>
      <w:r>
        <w:rPr>
          <w:rFonts w:hint="eastAsia" w:ascii="仿宋_GB2312" w:hAnsi="仿宋_GB2312" w:cs="仿宋_GB2312"/>
          <w:b w:val="0"/>
          <w:bCs w:val="0"/>
          <w:color w:val="000000"/>
          <w:kern w:val="0"/>
          <w:sz w:val="32"/>
          <w:szCs w:val="32"/>
          <w:lang w:val="en-US" w:eastAsia="zh-CN" w:bidi="ar"/>
        </w:rPr>
        <w:t>未整改到位或需要分阶段整改、持续</w:t>
      </w:r>
      <w:r>
        <w:rPr>
          <w:rFonts w:hint="eastAsia" w:ascii="仿宋_GB2312" w:hAnsi="仿宋_GB2312" w:eastAsia="仿宋_GB2312" w:cs="仿宋_GB2312"/>
          <w:b w:val="0"/>
          <w:bCs w:val="0"/>
          <w:color w:val="000000"/>
          <w:kern w:val="0"/>
          <w:sz w:val="32"/>
          <w:szCs w:val="32"/>
          <w:lang w:val="en-US" w:eastAsia="zh-CN" w:bidi="ar"/>
        </w:rPr>
        <w:t>整改</w:t>
      </w:r>
      <w:r>
        <w:rPr>
          <w:rFonts w:hint="eastAsia" w:ascii="仿宋_GB2312" w:hAnsi="仿宋_GB2312" w:cs="仿宋_GB2312"/>
          <w:b w:val="0"/>
          <w:bCs w:val="0"/>
          <w:color w:val="000000"/>
          <w:kern w:val="0"/>
          <w:sz w:val="32"/>
          <w:szCs w:val="32"/>
          <w:lang w:val="en-US" w:eastAsia="zh-CN" w:bidi="ar"/>
        </w:rPr>
        <w:t>的问题</w:t>
      </w:r>
      <w:r>
        <w:rPr>
          <w:rFonts w:hint="eastAsia" w:ascii="仿宋_GB2312" w:hAnsi="仿宋_GB2312" w:eastAsia="仿宋_GB2312" w:cs="仿宋_GB2312"/>
          <w:b w:val="0"/>
          <w:bCs w:val="0"/>
          <w:color w:val="000000"/>
          <w:kern w:val="0"/>
          <w:sz w:val="32"/>
          <w:szCs w:val="32"/>
          <w:lang w:val="en-US" w:eastAsia="zh-CN" w:bidi="ar"/>
        </w:rPr>
        <w:t>，各单位要报送下一阶段整改计划并</w:t>
      </w:r>
      <w:r>
        <w:rPr>
          <w:rFonts w:hint="eastAsia" w:ascii="仿宋_GB2312" w:hAnsi="仿宋_GB2312" w:cs="仿宋_GB2312"/>
          <w:b w:val="0"/>
          <w:bCs w:val="0"/>
          <w:color w:val="000000"/>
          <w:kern w:val="0"/>
          <w:sz w:val="32"/>
          <w:szCs w:val="32"/>
          <w:lang w:val="en-US" w:eastAsia="zh-CN" w:bidi="ar"/>
        </w:rPr>
        <w:t>适</w:t>
      </w:r>
      <w:r>
        <w:rPr>
          <w:rFonts w:hint="eastAsia" w:ascii="仿宋_GB2312" w:hAnsi="仿宋_GB2312" w:eastAsia="仿宋_GB2312" w:cs="仿宋_GB2312"/>
          <w:b w:val="0"/>
          <w:bCs w:val="0"/>
          <w:color w:val="000000"/>
          <w:kern w:val="0"/>
          <w:sz w:val="32"/>
          <w:szCs w:val="32"/>
          <w:lang w:val="en-US" w:eastAsia="zh-CN" w:bidi="ar"/>
        </w:rPr>
        <w:t>时报送后续整改结果</w:t>
      </w:r>
      <w:r>
        <w:rPr>
          <w:rFonts w:hint="eastAsia" w:ascii="仿宋_GB2312" w:hAnsi="仿宋_GB2312" w:cs="仿宋_GB2312"/>
          <w:b w:val="0"/>
          <w:bCs w:val="0"/>
          <w:color w:val="000000"/>
          <w:kern w:val="0"/>
          <w:sz w:val="32"/>
          <w:szCs w:val="32"/>
          <w:lang w:val="en-US" w:eastAsia="zh-CN" w:bidi="ar"/>
        </w:rPr>
        <w:t>，非特殊原因</w:t>
      </w:r>
      <w:r>
        <w:rPr>
          <w:rFonts w:hint="eastAsia" w:ascii="仿宋_GB2312" w:hAnsi="仿宋_GB2312" w:eastAsia="仿宋_GB2312" w:cs="仿宋_GB2312"/>
          <w:b w:val="0"/>
          <w:bCs w:val="0"/>
          <w:color w:val="000000"/>
          <w:kern w:val="0"/>
          <w:sz w:val="32"/>
          <w:szCs w:val="32"/>
          <w:lang w:val="en-US" w:eastAsia="zh-CN" w:bidi="ar"/>
        </w:rPr>
        <w:t>后续整改事项须在</w:t>
      </w:r>
      <w:r>
        <w:rPr>
          <w:rFonts w:hint="eastAsia" w:ascii="仿宋_GB2312" w:hAnsi="仿宋_GB2312" w:cs="仿宋_GB2312"/>
          <w:b w:val="0"/>
          <w:bCs w:val="0"/>
          <w:color w:val="000000"/>
          <w:kern w:val="0"/>
          <w:sz w:val="32"/>
          <w:szCs w:val="32"/>
          <w:lang w:val="en-US" w:eastAsia="zh-CN" w:bidi="ar"/>
        </w:rPr>
        <w:t>2024</w:t>
      </w:r>
      <w:r>
        <w:rPr>
          <w:rFonts w:hint="eastAsia" w:ascii="仿宋_GB2312" w:hAnsi="仿宋_GB2312" w:eastAsia="仿宋_GB2312" w:cs="仿宋_GB2312"/>
          <w:b w:val="0"/>
          <w:bCs w:val="0"/>
          <w:color w:val="000000"/>
          <w:kern w:val="0"/>
          <w:sz w:val="32"/>
          <w:szCs w:val="32"/>
          <w:lang w:val="en-US" w:eastAsia="zh-CN" w:bidi="ar"/>
        </w:rPr>
        <w:t>年</w:t>
      </w:r>
      <w:r>
        <w:rPr>
          <w:rFonts w:hint="eastAsia" w:ascii="仿宋_GB2312" w:hAnsi="仿宋_GB2312" w:cs="仿宋_GB2312"/>
          <w:b w:val="0"/>
          <w:bCs w:val="0"/>
          <w:color w:val="000000"/>
          <w:kern w:val="0"/>
          <w:sz w:val="32"/>
          <w:szCs w:val="32"/>
          <w:lang w:val="en-US" w:eastAsia="zh-CN" w:bidi="ar"/>
        </w:rPr>
        <w:t>元月底</w:t>
      </w:r>
      <w:r>
        <w:rPr>
          <w:rFonts w:hint="eastAsia" w:ascii="仿宋_GB2312" w:hAnsi="仿宋_GB2312" w:eastAsia="仿宋_GB2312" w:cs="仿宋_GB2312"/>
          <w:b w:val="0"/>
          <w:bCs w:val="0"/>
          <w:color w:val="000000"/>
          <w:kern w:val="0"/>
          <w:sz w:val="32"/>
          <w:szCs w:val="32"/>
          <w:lang w:val="en-US" w:eastAsia="zh-CN" w:bidi="ar"/>
        </w:rPr>
        <w:t>前整改完毕。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（四）审核评价整改成效。</w:t>
      </w:r>
      <w:r>
        <w:rPr>
          <w:rFonts w:hint="eastAsia" w:ascii="仿宋_GB2312" w:hAnsi="仿宋_GB2312" w:eastAsia="仿宋_GB2312" w:cs="仿宋_GB2312"/>
          <w:b w:val="0"/>
          <w:bCs w:val="0"/>
          <w:color w:val="000000"/>
          <w:kern w:val="0"/>
          <w:sz w:val="32"/>
          <w:szCs w:val="32"/>
          <w:lang w:val="en-US" w:eastAsia="zh-CN" w:bidi="ar"/>
        </w:rPr>
        <w:t>区委审计办(区审计局)于</w:t>
      </w:r>
      <w:r>
        <w:rPr>
          <w:rFonts w:hint="eastAsia" w:ascii="仿宋_GB2312" w:hAnsi="仿宋_GB2312" w:cs="仿宋_GB2312"/>
          <w:b w:val="0"/>
          <w:bCs w:val="0"/>
          <w:color w:val="000000"/>
          <w:kern w:val="0"/>
          <w:sz w:val="32"/>
          <w:szCs w:val="32"/>
          <w:lang w:val="en-US" w:eastAsia="zh-CN" w:bidi="ar"/>
        </w:rPr>
        <w:t>2024年1</w:t>
      </w:r>
      <w:r>
        <w:rPr>
          <w:rFonts w:hint="eastAsia" w:ascii="仿宋_GB2312" w:hAnsi="仿宋_GB2312" w:eastAsia="仿宋_GB2312" w:cs="仿宋_GB2312"/>
          <w:b w:val="0"/>
          <w:bCs w:val="0"/>
          <w:color w:val="000000"/>
          <w:kern w:val="0"/>
          <w:sz w:val="32"/>
          <w:szCs w:val="32"/>
          <w:lang w:val="en-US" w:eastAsia="zh-CN" w:bidi="ar"/>
        </w:rPr>
        <w:t>月</w:t>
      </w:r>
      <w:r>
        <w:rPr>
          <w:rFonts w:hint="eastAsia" w:ascii="仿宋_GB2312" w:hAnsi="仿宋_GB2312" w:cs="仿宋_GB2312"/>
          <w:b w:val="0"/>
          <w:bCs w:val="0"/>
          <w:color w:val="000000"/>
          <w:kern w:val="0"/>
          <w:sz w:val="32"/>
          <w:szCs w:val="32"/>
          <w:lang w:val="en-US" w:eastAsia="zh-CN" w:bidi="ar"/>
        </w:rPr>
        <w:t>10</w:t>
      </w:r>
      <w:r>
        <w:rPr>
          <w:rFonts w:hint="eastAsia" w:ascii="仿宋_GB2312" w:hAnsi="仿宋_GB2312" w:eastAsia="仿宋_GB2312" w:cs="仿宋_GB2312"/>
          <w:b w:val="0"/>
          <w:bCs w:val="0"/>
          <w:color w:val="000000"/>
          <w:kern w:val="0"/>
          <w:sz w:val="32"/>
          <w:szCs w:val="32"/>
          <w:lang w:val="en-US" w:eastAsia="zh-CN" w:bidi="ar"/>
        </w:rPr>
        <w:t>日前，组成审核评价专班，集中对各单位整改情况进行审核评价，并汇总各单位提交的整改结果，提出销号意见，制发审计整改“回头看”情况通报,对不能销号的问题，要退回相关责任单位继续强化整改工作或经综合研判后，提请追责问责。同时，由区审计局起草《关于2022年度区级预算执行和其他财政收支审计查出问题整改</w:t>
      </w:r>
      <w:r>
        <w:rPr>
          <w:rFonts w:hint="eastAsia" w:ascii="仿宋_GB2312" w:hAnsi="仿宋_GB2312" w:cs="仿宋_GB2312"/>
          <w:b w:val="0"/>
          <w:bCs w:val="0"/>
          <w:color w:val="000000"/>
          <w:kern w:val="0"/>
          <w:sz w:val="32"/>
          <w:szCs w:val="32"/>
          <w:lang w:val="en-US" w:eastAsia="zh-CN" w:bidi="ar"/>
        </w:rPr>
        <w:t>情况的</w:t>
      </w:r>
      <w:r>
        <w:rPr>
          <w:rFonts w:hint="eastAsia" w:ascii="仿宋_GB2312" w:hAnsi="仿宋_GB2312" w:eastAsia="仿宋_GB2312" w:cs="仿宋_GB2312"/>
          <w:b w:val="0"/>
          <w:bCs w:val="0"/>
          <w:color w:val="000000"/>
          <w:kern w:val="0"/>
          <w:sz w:val="32"/>
          <w:szCs w:val="32"/>
          <w:lang w:val="en-US" w:eastAsia="zh-CN" w:bidi="ar"/>
        </w:rPr>
        <w:t>报告》,于</w:t>
      </w:r>
      <w:r>
        <w:rPr>
          <w:rFonts w:hint="eastAsia" w:ascii="仿宋_GB2312" w:hAnsi="仿宋_GB2312" w:cs="仿宋_GB2312"/>
          <w:b w:val="0"/>
          <w:bCs w:val="0"/>
          <w:color w:val="auto"/>
          <w:kern w:val="0"/>
          <w:sz w:val="32"/>
          <w:szCs w:val="32"/>
          <w:lang w:val="en-US" w:eastAsia="zh-CN" w:bidi="ar"/>
        </w:rPr>
        <w:t>2024年2</w:t>
      </w:r>
      <w:r>
        <w:rPr>
          <w:rFonts w:hint="eastAsia" w:ascii="仿宋_GB2312" w:hAnsi="仿宋_GB2312" w:eastAsia="仿宋_GB2312" w:cs="仿宋_GB2312"/>
          <w:b w:val="0"/>
          <w:bCs w:val="0"/>
          <w:color w:val="auto"/>
          <w:kern w:val="0"/>
          <w:sz w:val="32"/>
          <w:szCs w:val="32"/>
          <w:lang w:val="en-US" w:eastAsia="zh-CN" w:bidi="ar"/>
        </w:rPr>
        <w:t>月</w:t>
      </w:r>
      <w:r>
        <w:rPr>
          <w:rFonts w:hint="eastAsia" w:ascii="仿宋_GB2312" w:hAnsi="仿宋_GB2312" w:cs="仿宋_GB2312"/>
          <w:b w:val="0"/>
          <w:bCs w:val="0"/>
          <w:color w:val="auto"/>
          <w:kern w:val="0"/>
          <w:sz w:val="32"/>
          <w:szCs w:val="32"/>
          <w:lang w:val="en-US" w:eastAsia="zh-CN" w:bidi="ar"/>
        </w:rPr>
        <w:t>底</w:t>
      </w:r>
      <w:r>
        <w:rPr>
          <w:rFonts w:hint="eastAsia" w:ascii="仿宋_GB2312" w:hAnsi="仿宋_GB2312" w:eastAsia="仿宋_GB2312" w:cs="仿宋_GB2312"/>
          <w:b w:val="0"/>
          <w:bCs w:val="0"/>
          <w:color w:val="000000"/>
          <w:kern w:val="0"/>
          <w:sz w:val="32"/>
          <w:szCs w:val="32"/>
          <w:lang w:val="en-US" w:eastAsia="zh-CN" w:bidi="ar"/>
        </w:rPr>
        <w:t>前报区委、区政府审定后，按要求报区人大常委会审议。</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rPr>
          <w:rFonts w:hint="default"/>
          <w:b w:val="0"/>
          <w:bCs/>
          <w:color w:val="auto"/>
          <w:lang w:val="en-US" w:eastAsia="zh-CN"/>
        </w:rPr>
      </w:pPr>
      <w:r>
        <w:rPr>
          <w:rFonts w:hint="eastAsia" w:cstheme="minorBidi"/>
          <w:b w:val="0"/>
          <w:bCs/>
          <w:color w:val="auto"/>
          <w:kern w:val="2"/>
          <w:sz w:val="32"/>
          <w:szCs w:val="24"/>
          <w:lang w:val="en-US" w:eastAsia="zh-CN" w:bidi="ar-SA"/>
        </w:rPr>
        <w:t>四</w:t>
      </w:r>
      <w:r>
        <w:rPr>
          <w:rFonts w:hint="eastAsia" w:ascii="Arial" w:hAnsi="Arial" w:eastAsia="黑体" w:cstheme="minorBidi"/>
          <w:b w:val="0"/>
          <w:bCs/>
          <w:color w:val="auto"/>
          <w:kern w:val="2"/>
          <w:sz w:val="32"/>
          <w:szCs w:val="24"/>
          <w:lang w:val="en-US" w:eastAsia="zh-CN" w:bidi="ar-SA"/>
        </w:rPr>
        <w:t>、</w:t>
      </w:r>
      <w:r>
        <w:rPr>
          <w:rFonts w:hint="eastAsia"/>
          <w:b w:val="0"/>
          <w:bCs/>
          <w:color w:val="auto"/>
          <w:lang w:val="en-US" w:eastAsia="zh-CN"/>
        </w:rPr>
        <w:t>工作要求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楷体_GB2312" w:hAnsi="楷体_GB2312" w:eastAsia="楷体_GB2312" w:cs="楷体_GB2312"/>
          <w:b w:val="0"/>
          <w:bCs w:val="0"/>
          <w:color w:val="000000"/>
          <w:kern w:val="0"/>
          <w:sz w:val="32"/>
          <w:szCs w:val="32"/>
          <w:lang w:val="en-US" w:eastAsia="zh-CN" w:bidi="ar"/>
        </w:rPr>
        <w:t>（一）高度重视，提高思想认识。</w:t>
      </w:r>
      <w:r>
        <w:rPr>
          <w:rFonts w:hint="eastAsia" w:ascii="仿宋_GB2312" w:hAnsi="宋体" w:eastAsia="仿宋_GB2312" w:cs="宋体"/>
          <w:kern w:val="0"/>
          <w:sz w:val="32"/>
          <w:szCs w:val="32"/>
          <w:highlight w:val="none"/>
          <w:lang w:val="en-US" w:eastAsia="zh-CN" w:bidi="ar-SA"/>
        </w:rPr>
        <w:t>习近平总书记在二十届中央审计委员会第一次会议上强调审计整改“下半篇文章”与揭示问题“上半篇文章”同样重要，必须一体推进。</w:t>
      </w:r>
      <w:r>
        <w:rPr>
          <w:rFonts w:hint="eastAsia" w:ascii="仿宋_GB2312" w:hAnsi="仿宋_GB2312" w:eastAsia="仿宋_GB2312" w:cs="仿宋_GB2312"/>
          <w:b w:val="0"/>
          <w:bCs w:val="0"/>
          <w:color w:val="000000"/>
          <w:kern w:val="0"/>
          <w:sz w:val="32"/>
          <w:szCs w:val="32"/>
          <w:lang w:val="en-US" w:eastAsia="zh-CN" w:bidi="ar"/>
        </w:rPr>
        <w:t>各单位要切实提高政治站位</w:t>
      </w:r>
      <w:r>
        <w:rPr>
          <w:rFonts w:hint="eastAsia" w:ascii="仿宋_GB2312" w:hAnsi="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充分认识此</w:t>
      </w:r>
      <w:r>
        <w:rPr>
          <w:rFonts w:hint="eastAsia" w:ascii="仿宋_GB2312" w:hAnsi="仿宋_GB2312" w:cs="仿宋_GB2312"/>
          <w:b w:val="0"/>
          <w:bCs w:val="0"/>
          <w:color w:val="000000"/>
          <w:kern w:val="0"/>
          <w:sz w:val="32"/>
          <w:szCs w:val="32"/>
          <w:lang w:val="en-US" w:eastAsia="zh-CN" w:bidi="ar"/>
        </w:rPr>
        <w:t>项工作</w:t>
      </w:r>
      <w:r>
        <w:rPr>
          <w:rFonts w:hint="eastAsia" w:ascii="仿宋_GB2312" w:hAnsi="仿宋_GB2312" w:eastAsia="仿宋_GB2312" w:cs="仿宋_GB2312"/>
          <w:b w:val="0"/>
          <w:bCs w:val="0"/>
          <w:color w:val="000000"/>
          <w:kern w:val="0"/>
          <w:sz w:val="32"/>
          <w:szCs w:val="32"/>
          <w:lang w:val="en-US" w:eastAsia="zh-CN" w:bidi="ar"/>
        </w:rPr>
        <w:t>的重要性,</w:t>
      </w:r>
      <w:r>
        <w:rPr>
          <w:rFonts w:hint="eastAsia" w:ascii="仿宋_GB2312" w:hAnsi="仿宋_GB2312" w:cs="仿宋_GB2312"/>
          <w:b w:val="0"/>
          <w:bCs w:val="0"/>
          <w:color w:val="000000"/>
          <w:kern w:val="0"/>
          <w:sz w:val="32"/>
          <w:szCs w:val="32"/>
          <w:lang w:val="en-US" w:eastAsia="zh-CN" w:bidi="ar"/>
        </w:rPr>
        <w:t>全面整改审计查出问题、落实审计建议，按时按要求报送整改问题清单和整改报告，确保整改措施真实准确、整改数据精准可靠、报告描述清晰精炼。同时，</w:t>
      </w:r>
      <w:r>
        <w:rPr>
          <w:rFonts w:hint="eastAsia" w:ascii="仿宋_GB2312" w:hAnsi="宋体" w:eastAsia="仿宋_GB2312" w:cs="宋体"/>
          <w:kern w:val="0"/>
          <w:sz w:val="32"/>
          <w:szCs w:val="32"/>
          <w:highlight w:val="none"/>
          <w:lang w:val="en-US" w:eastAsia="zh-CN" w:bidi="ar-SA"/>
        </w:rPr>
        <w:t>系统分析审计查出</w:t>
      </w:r>
      <w:r>
        <w:rPr>
          <w:rFonts w:hint="eastAsia" w:ascii="仿宋_GB2312" w:hAnsi="宋体" w:cs="宋体"/>
          <w:kern w:val="0"/>
          <w:sz w:val="32"/>
          <w:szCs w:val="32"/>
          <w:highlight w:val="none"/>
          <w:lang w:val="en-US" w:eastAsia="zh-CN" w:bidi="ar-SA"/>
        </w:rPr>
        <w:t>本单位、本系统</w:t>
      </w:r>
      <w:r>
        <w:rPr>
          <w:rFonts w:hint="eastAsia" w:ascii="仿宋_GB2312" w:hAnsi="宋体" w:eastAsia="仿宋_GB2312" w:cs="宋体"/>
          <w:kern w:val="0"/>
          <w:sz w:val="32"/>
          <w:szCs w:val="32"/>
          <w:highlight w:val="none"/>
          <w:lang w:val="en-US" w:eastAsia="zh-CN" w:bidi="ar-SA"/>
        </w:rPr>
        <w:t>共性问题的根本原因，举一反三、强化管理、健全机制，抓好源头防控，推动标本兼治。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lang w:val="en-US" w:eastAsia="zh-CN" w:bidi="ar"/>
        </w:rPr>
        <w:t>（二）强化措施，提升工作质效。</w:t>
      </w:r>
      <w:r>
        <w:rPr>
          <w:rFonts w:hint="eastAsia" w:ascii="仿宋_GB2312" w:hAnsi="仿宋_GB2312" w:eastAsia="仿宋_GB2312" w:cs="仿宋_GB2312"/>
          <w:b w:val="0"/>
          <w:bCs w:val="0"/>
          <w:color w:val="000000"/>
          <w:kern w:val="0"/>
          <w:sz w:val="32"/>
          <w:szCs w:val="32"/>
          <w:lang w:val="en-US" w:eastAsia="zh-CN" w:bidi="ar"/>
        </w:rPr>
        <w:t>各单位要精心组织，统筹安排，形成工作方案，明确整改工作任务，责任落实到人，要加强对</w:t>
      </w:r>
      <w:r>
        <w:rPr>
          <w:rFonts w:hint="eastAsia" w:ascii="仿宋_GB2312" w:hAnsi="仿宋_GB2312" w:cs="仿宋_GB2312"/>
          <w:b w:val="0"/>
          <w:bCs w:val="0"/>
          <w:color w:val="000000"/>
          <w:kern w:val="0"/>
          <w:sz w:val="32"/>
          <w:szCs w:val="32"/>
          <w:lang w:val="en-US" w:eastAsia="zh-CN" w:bidi="ar"/>
        </w:rPr>
        <w:t>相关表格和材料的审核工作，推动问题逐项对账销号</w:t>
      </w:r>
      <w:r>
        <w:rPr>
          <w:rFonts w:hint="eastAsia" w:ascii="仿宋_GB2312" w:hAnsi="仿宋_GB2312" w:eastAsia="仿宋_GB2312" w:cs="仿宋_GB2312"/>
          <w:b w:val="0"/>
          <w:bCs w:val="0"/>
          <w:color w:val="000000"/>
          <w:kern w:val="0"/>
          <w:sz w:val="32"/>
          <w:szCs w:val="32"/>
          <w:lang w:val="en-US" w:eastAsia="zh-CN" w:bidi="ar"/>
        </w:rPr>
        <w:t>。要将具体整改措施和成效整理汇总形成整改报告，报告中应完整反映整改总体情况、采取的具体措施、完善体制机制和制度办法、追责问责情况等。对需立行立改的问题，要立即整改到位；对需要分阶段整改、持续整改的问题，要详细说明未整改</w:t>
      </w:r>
      <w:r>
        <w:rPr>
          <w:rFonts w:hint="eastAsia" w:ascii="仿宋_GB2312" w:hAnsi="仿宋_GB2312" w:eastAsia="仿宋_GB2312" w:cs="仿宋_GB2312"/>
          <w:b w:val="0"/>
          <w:bCs w:val="0"/>
          <w:color w:val="000000"/>
          <w:kern w:val="0"/>
          <w:sz w:val="32"/>
          <w:szCs w:val="32"/>
          <w:highlight w:val="none"/>
          <w:lang w:val="en-US" w:eastAsia="zh-CN" w:bidi="ar"/>
        </w:rPr>
        <w:t>到位原因和后续整改计划安排，明确整改到位时间等。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（三）加强监督，促进责任落实。</w:t>
      </w:r>
      <w:r>
        <w:rPr>
          <w:rFonts w:hint="eastAsia" w:ascii="仿宋_GB2312" w:hAnsi="仿宋_GB2312" w:cs="仿宋_GB2312"/>
          <w:b w:val="0"/>
          <w:bCs w:val="0"/>
          <w:color w:val="000000"/>
          <w:kern w:val="0"/>
          <w:sz w:val="32"/>
          <w:szCs w:val="32"/>
          <w:highlight w:val="none"/>
          <w:lang w:val="en-US" w:eastAsia="zh-CN" w:bidi="ar"/>
        </w:rPr>
        <w:t>审计监督将与人大监督、政府督查、纪检监督等</w:t>
      </w:r>
      <w:r>
        <w:rPr>
          <w:rFonts w:hint="eastAsia" w:ascii="仿宋_GB2312" w:hAnsi="仿宋_GB2312" w:eastAsia="仿宋_GB2312" w:cs="仿宋_GB2312"/>
          <w:spacing w:val="11"/>
          <w:sz w:val="32"/>
          <w:szCs w:val="32"/>
          <w:highlight w:val="none"/>
        </w:rPr>
        <w:t>其他有关监督单位</w:t>
      </w:r>
      <w:r>
        <w:rPr>
          <w:rFonts w:hint="eastAsia" w:ascii="仿宋_GB2312" w:hAnsi="仿宋_GB2312" w:cs="仿宋_GB2312"/>
          <w:spacing w:val="11"/>
          <w:sz w:val="32"/>
          <w:szCs w:val="32"/>
          <w:highlight w:val="none"/>
          <w:lang w:val="en-US" w:eastAsia="zh-CN"/>
        </w:rPr>
        <w:t>加强</w:t>
      </w:r>
      <w:r>
        <w:rPr>
          <w:rFonts w:hint="eastAsia" w:ascii="仿宋_GB2312" w:hAnsi="仿宋_GB2312" w:eastAsia="仿宋_GB2312" w:cs="仿宋_GB2312"/>
          <w:spacing w:val="11"/>
          <w:sz w:val="32"/>
          <w:szCs w:val="32"/>
          <w:highlight w:val="none"/>
        </w:rPr>
        <w:t>贯通协作，统筹抓好审计整改</w:t>
      </w:r>
      <w:r>
        <w:rPr>
          <w:rFonts w:hint="eastAsia" w:ascii="仿宋_GB2312" w:hAnsi="仿宋_GB2312" w:eastAsia="仿宋_GB2312" w:cs="仿宋_GB2312"/>
          <w:spacing w:val="11"/>
          <w:sz w:val="32"/>
          <w:szCs w:val="32"/>
        </w:rPr>
        <w:t>工作</w:t>
      </w:r>
      <w:r>
        <w:rPr>
          <w:rFonts w:hint="eastAsia" w:ascii="仿宋_GB2312" w:hAnsi="仿宋_GB2312" w:eastAsia="仿宋_GB2312" w:cs="仿宋_GB2312"/>
          <w:b w:val="0"/>
          <w:bCs w:val="0"/>
          <w:color w:val="000000"/>
          <w:kern w:val="0"/>
          <w:sz w:val="32"/>
          <w:szCs w:val="32"/>
          <w:lang w:val="en-US" w:eastAsia="zh-CN" w:bidi="ar"/>
        </w:rPr>
        <w:t>。对</w:t>
      </w:r>
      <w:r>
        <w:rPr>
          <w:rFonts w:hint="eastAsia" w:ascii="仿宋_GB2312" w:hAnsi="仿宋_GB2312" w:cs="仿宋_GB2312"/>
          <w:b w:val="0"/>
          <w:bCs w:val="0"/>
          <w:color w:val="000000"/>
          <w:kern w:val="0"/>
          <w:sz w:val="32"/>
          <w:szCs w:val="32"/>
          <w:lang w:val="en-US" w:eastAsia="zh-CN" w:bidi="ar"/>
        </w:rPr>
        <w:t>不支持、不配合审计整改工作以及</w:t>
      </w:r>
      <w:r>
        <w:rPr>
          <w:rFonts w:hint="eastAsia" w:ascii="仿宋_GB2312" w:hAnsi="仿宋_GB2312" w:eastAsia="仿宋_GB2312" w:cs="仿宋_GB2312"/>
          <w:b w:val="0"/>
          <w:bCs w:val="0"/>
          <w:color w:val="000000"/>
          <w:kern w:val="0"/>
          <w:sz w:val="32"/>
          <w:szCs w:val="32"/>
          <w:lang w:val="en-US" w:eastAsia="zh-CN" w:bidi="ar"/>
        </w:rPr>
        <w:t>敷衍整改</w:t>
      </w:r>
      <w:r>
        <w:rPr>
          <w:rFonts w:hint="eastAsia" w:ascii="仿宋_GB2312" w:hAnsi="仿宋_GB2312" w:cs="仿宋_GB2312"/>
          <w:b w:val="0"/>
          <w:bCs w:val="0"/>
          <w:color w:val="000000"/>
          <w:kern w:val="0"/>
          <w:sz w:val="32"/>
          <w:szCs w:val="32"/>
          <w:lang w:val="en-US" w:eastAsia="zh-CN" w:bidi="ar"/>
        </w:rPr>
        <w:t>的单位和个人</w:t>
      </w: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cs="仿宋_GB2312"/>
          <w:b w:val="0"/>
          <w:bCs w:val="0"/>
          <w:color w:val="000000"/>
          <w:kern w:val="0"/>
          <w:sz w:val="32"/>
          <w:szCs w:val="32"/>
          <w:highlight w:val="none"/>
          <w:lang w:val="en-US" w:eastAsia="zh-CN" w:bidi="ar"/>
        </w:rPr>
        <w:t>严格落实责任追究</w:t>
      </w:r>
      <w:r>
        <w:rPr>
          <w:rFonts w:hint="eastAsia" w:ascii="仿宋_GB2312" w:hAnsi="仿宋_GB2312" w:eastAsia="仿宋_GB2312" w:cs="仿宋_GB2312"/>
          <w:b w:val="0"/>
          <w:bCs w:val="0"/>
          <w:color w:val="000000"/>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b w:val="0"/>
          <w:bCs w:val="0"/>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1920" w:leftChars="200" w:hanging="1280" w:hangingChars="400"/>
        <w:jc w:val="both"/>
        <w:textAlignment w:val="auto"/>
        <w:rPr>
          <w:rFonts w:hint="default" w:ascii="仿宋_GB2312" w:hAnsi="仿宋_GB2312" w:cs="仿宋_GB2312"/>
          <w:b w:val="0"/>
          <w:bCs w:val="0"/>
          <w:color w:val="000000"/>
          <w:kern w:val="0"/>
          <w:sz w:val="32"/>
          <w:szCs w:val="32"/>
          <w:highlight w:val="none"/>
          <w:lang w:val="en-US" w:eastAsia="zh-CN" w:bidi="ar"/>
        </w:rPr>
      </w:pPr>
      <w:r>
        <w:rPr>
          <w:rFonts w:hint="eastAsia" w:ascii="仿宋_GB2312" w:hAnsi="仿宋_GB2312" w:cs="仿宋_GB2312"/>
          <w:b w:val="0"/>
          <w:bCs w:val="0"/>
          <w:color w:val="000000"/>
          <w:kern w:val="0"/>
          <w:sz w:val="32"/>
          <w:szCs w:val="32"/>
          <w:highlight w:val="none"/>
          <w:lang w:val="en-US" w:eastAsia="zh-CN" w:bidi="ar"/>
        </w:rPr>
        <w:t>附件：1.2022年度区级预算执行和其他财政收支情况的审计问题整改工作联络表</w:t>
      </w:r>
    </w:p>
    <w:p>
      <w:pPr>
        <w:keepNext w:val="0"/>
        <w:keepLines w:val="0"/>
        <w:pageBreakBefore w:val="0"/>
        <w:widowControl w:val="0"/>
        <w:kinsoku/>
        <w:wordWrap/>
        <w:overflowPunct/>
        <w:topLinePunct w:val="0"/>
        <w:autoSpaceDE/>
        <w:autoSpaceDN/>
        <w:bidi w:val="0"/>
        <w:adjustRightInd/>
        <w:snapToGrid/>
        <w:spacing w:line="600" w:lineRule="exact"/>
        <w:ind w:left="1600" w:leftChars="500" w:firstLine="0" w:firstLineChars="0"/>
        <w:jc w:val="both"/>
        <w:textAlignment w:val="auto"/>
        <w:rPr>
          <w:rFonts w:hint="eastAsia" w:ascii="仿宋_GB2312" w:hAnsi="仿宋_GB2312" w:cs="仿宋_GB2312"/>
          <w:b w:val="0"/>
          <w:bCs w:val="0"/>
          <w:color w:val="000000"/>
          <w:kern w:val="0"/>
          <w:sz w:val="32"/>
          <w:szCs w:val="32"/>
          <w:highlight w:val="none"/>
          <w:lang w:val="en-US" w:eastAsia="zh-CN" w:bidi="ar"/>
        </w:rPr>
      </w:pPr>
      <w:r>
        <w:rPr>
          <w:rFonts w:hint="eastAsia" w:ascii="仿宋_GB2312" w:hAnsi="仿宋_GB2312" w:cs="仿宋_GB2312"/>
          <w:b w:val="0"/>
          <w:bCs w:val="0"/>
          <w:color w:val="000000"/>
          <w:kern w:val="0"/>
          <w:sz w:val="32"/>
          <w:szCs w:val="32"/>
          <w:highlight w:val="none"/>
          <w:lang w:val="en-US" w:eastAsia="zh-CN" w:bidi="ar"/>
        </w:rPr>
        <w:t>2.2019年审计查出问题整改“回头看”工作联络表</w:t>
      </w:r>
    </w:p>
    <w:p>
      <w:pPr>
        <w:keepNext w:val="0"/>
        <w:keepLines w:val="0"/>
        <w:pageBreakBefore w:val="0"/>
        <w:widowControl w:val="0"/>
        <w:kinsoku/>
        <w:wordWrap/>
        <w:overflowPunct/>
        <w:topLinePunct w:val="0"/>
        <w:autoSpaceDE/>
        <w:autoSpaceDN/>
        <w:bidi w:val="0"/>
        <w:adjustRightInd/>
        <w:snapToGrid/>
        <w:spacing w:line="600" w:lineRule="exact"/>
        <w:ind w:left="1600" w:leftChars="500" w:firstLine="0" w:firstLineChars="0"/>
        <w:jc w:val="both"/>
        <w:textAlignment w:val="auto"/>
        <w:rPr>
          <w:rFonts w:hint="eastAsia" w:ascii="仿宋_GB2312" w:hAnsi="仿宋_GB2312" w:cs="仿宋_GB2312"/>
          <w:b w:val="0"/>
          <w:bCs w:val="0"/>
          <w:color w:val="000000"/>
          <w:kern w:val="0"/>
          <w:sz w:val="32"/>
          <w:szCs w:val="32"/>
          <w:highlight w:val="none"/>
          <w:lang w:val="en-US" w:eastAsia="zh-CN" w:bidi="ar"/>
        </w:rPr>
      </w:pPr>
      <w:r>
        <w:rPr>
          <w:rFonts w:hint="eastAsia" w:ascii="仿宋_GB2312" w:hAnsi="仿宋_GB2312" w:cs="仿宋_GB2312"/>
          <w:b w:val="0"/>
          <w:bCs w:val="0"/>
          <w:color w:val="000000"/>
          <w:kern w:val="0"/>
          <w:sz w:val="32"/>
          <w:szCs w:val="32"/>
          <w:highlight w:val="none"/>
          <w:lang w:val="en-US" w:eastAsia="zh-CN" w:bidi="ar"/>
        </w:rPr>
        <w:t>3.2020年审计查出问题整改“回头看”工作联络表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cs="仿宋_GB2312"/>
          <w:b w:val="0"/>
          <w:bCs w:val="0"/>
          <w:color w:val="000000"/>
          <w:kern w:val="0"/>
          <w:sz w:val="32"/>
          <w:szCs w:val="32"/>
          <w:highlight w:val="none"/>
          <w:lang w:val="en-US" w:eastAsia="zh-CN" w:bidi="ar"/>
        </w:rPr>
      </w:pPr>
      <w:r>
        <w:rPr>
          <w:rFonts w:hint="eastAsia" w:ascii="仿宋_GB2312" w:hAnsi="仿宋_GB2312" w:cs="仿宋_GB2312"/>
          <w:b w:val="0"/>
          <w:bCs w:val="0"/>
          <w:color w:val="000000"/>
          <w:kern w:val="0"/>
          <w:sz w:val="32"/>
          <w:szCs w:val="32"/>
          <w:highlight w:val="none"/>
          <w:lang w:val="en-US" w:eastAsia="zh-CN" w:bidi="ar"/>
        </w:rPr>
        <w:t>4.2021年审计查出问题整改“回头看”工作联络表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cs="仿宋_GB2312"/>
          <w:b w:val="0"/>
          <w:bCs w:val="0"/>
          <w:color w:val="000000"/>
          <w:kern w:val="0"/>
          <w:sz w:val="32"/>
          <w:szCs w:val="32"/>
          <w:highlight w:val="none"/>
          <w:lang w:val="en-US" w:eastAsia="zh-CN" w:bidi="ar"/>
        </w:rPr>
      </w:pPr>
      <w:r>
        <w:rPr>
          <w:rFonts w:hint="eastAsia" w:ascii="仿宋_GB2312" w:hAnsi="仿宋_GB2312" w:cs="仿宋_GB2312"/>
          <w:b w:val="0"/>
          <w:bCs w:val="0"/>
          <w:color w:val="000000"/>
          <w:kern w:val="0"/>
          <w:sz w:val="32"/>
          <w:szCs w:val="32"/>
          <w:highlight w:val="none"/>
          <w:lang w:val="en-US" w:eastAsia="zh-CN" w:bidi="ar"/>
        </w:rPr>
        <w:t>5.2022年审计查出问题整改“回头看”工作联络表</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lang w:val="en-US" w:eastAsia="zh-CN"/>
        </w:rPr>
      </w:pPr>
    </w:p>
    <w:p>
      <w:pPr>
        <w:pStyle w:val="2"/>
        <w:rPr>
          <w:rFonts w:hint="default"/>
          <w:lang w:val="en-US" w:eastAsia="zh-CN"/>
        </w:rPr>
      </w:pPr>
    </w:p>
    <w:p>
      <w:pPr>
        <w:rPr>
          <w:rFonts w:hint="default"/>
          <w:lang w:val="en-US" w:eastAsia="zh-CN"/>
        </w:rPr>
      </w:pPr>
    </w:p>
    <w:p>
      <w:pPr>
        <w:pStyle w:val="2"/>
        <w:ind w:left="0" w:leftChars="0" w:firstLine="0" w:firstLineChars="0"/>
        <w:rPr>
          <w:rFonts w:hint="eastAsia" w:ascii="仿宋_GB2312" w:hAnsi="仿宋_GB2312" w:cs="仿宋_GB2312"/>
          <w:b w:val="0"/>
          <w:bCs w:val="0"/>
          <w:color w:val="000000"/>
          <w:kern w:val="0"/>
          <w:sz w:val="32"/>
          <w:szCs w:val="32"/>
          <w:highlight w:val="none"/>
          <w:lang w:val="en-US" w:eastAsia="zh-CN" w:bidi="ar"/>
        </w:rPr>
      </w:pPr>
      <w:bookmarkStart w:id="0" w:name="_GoBack"/>
      <w:bookmarkEnd w:id="0"/>
    </w:p>
    <w:p>
      <w:pPr>
        <w:pageBreakBefore w:val="0"/>
        <w:kinsoku/>
        <w:wordWrap/>
        <w:overflowPunct/>
        <w:topLinePunct w:val="0"/>
        <w:autoSpaceDE/>
        <w:autoSpaceDN/>
        <w:bidi w:val="0"/>
        <w:adjustRightInd/>
        <w:snapToGrid/>
        <w:spacing w:line="560" w:lineRule="exact"/>
        <w:ind w:firstLine="280" w:firstLineChars="100"/>
        <w:jc w:val="both"/>
        <w:textAlignment w:val="auto"/>
        <w:rPr>
          <w:rFonts w:hint="default"/>
          <w:lang w:val="en-US" w:eastAsia="zh-CN"/>
        </w:rPr>
      </w:pPr>
      <w:r>
        <w:rPr>
          <w:rFonts w:hint="eastAsia" w:ascii="仿宋_GB2312" w:hAnsi="仿宋_GB2312" w:cs="仿宋_GB2312"/>
          <w:b w:val="0"/>
          <w:bCs w:val="0"/>
          <w:color w:val="000000"/>
          <w:kern w:val="0"/>
          <w:sz w:val="28"/>
          <w:szCs w:val="28"/>
          <w:highlight w:val="none"/>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406400</wp:posOffset>
                </wp:positionV>
                <wp:extent cx="5588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32pt;height:0pt;width:440pt;z-index:251659264;mso-width-relative:page;mso-height-relative:page;" filled="f" stroked="t" coordsize="21600,21600" o:gfxdata="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Gt6G9UAAAAIAQAADwAAAAAAAAABACAAAAAiAAAAZHJzL2Rvd25yZXYueG1sUEsBAhQA&#10;FAAAAAgAh07iQFmq0Ur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hAnsi="仿宋_GB2312" w:cs="仿宋_GB2312"/>
          <w:b w:val="0"/>
          <w:bCs w:val="0"/>
          <w:color w:val="000000"/>
          <w:kern w:val="0"/>
          <w:sz w:val="28"/>
          <w:szCs w:val="28"/>
          <w:highlight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25400</wp:posOffset>
                </wp:positionV>
                <wp:extent cx="5588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2pt;height:0pt;width:440pt;z-index:251660288;mso-width-relative:page;mso-height-relative:page;" filled="f" stroked="t" coordsize="21600,21600" o:gfxdata="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54vr1AAAAAYBAAAPAAAAAAAAAAEAIAAAACIAAABkcnMvZG93bnJldi54bWxQSwECFAAU&#10;AAAACACHTuJASMG1J/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cs="仿宋_GB2312"/>
          <w:b w:val="0"/>
          <w:bCs w:val="0"/>
          <w:color w:val="000000"/>
          <w:kern w:val="0"/>
          <w:sz w:val="28"/>
          <w:szCs w:val="28"/>
          <w:highlight w:val="none"/>
          <w:lang w:val="en-US" w:eastAsia="zh-CN" w:bidi="ar"/>
        </w:rPr>
        <w:t>中共随州市曾都区委审计委员会办公室     2023年12月5日印发</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OWVmYzViYzNiNTlmNzE4MDAxYTVjMjZiOTFiOGEifQ=="/>
  </w:docVars>
  <w:rsids>
    <w:rsidRoot w:val="10E93DB5"/>
    <w:rsid w:val="050D2A9B"/>
    <w:rsid w:val="07AA318C"/>
    <w:rsid w:val="10E93DB5"/>
    <w:rsid w:val="12014C7D"/>
    <w:rsid w:val="12910BAF"/>
    <w:rsid w:val="14B87E4F"/>
    <w:rsid w:val="1D8B2491"/>
    <w:rsid w:val="275639D6"/>
    <w:rsid w:val="39F414E2"/>
    <w:rsid w:val="42876680"/>
    <w:rsid w:val="4B1464CD"/>
    <w:rsid w:val="668B5075"/>
    <w:rsid w:val="68912162"/>
    <w:rsid w:val="78CE1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540"/>
    </w:pPr>
    <w:rPr>
      <w:sz w:val="30"/>
    </w:rPr>
  </w:style>
  <w:style w:type="paragraph" w:styleId="6">
    <w:name w:val="Block Text"/>
    <w:basedOn w:val="1"/>
    <w:qFormat/>
    <w:uiPriority w:val="99"/>
    <w:pPr>
      <w:spacing w:after="120"/>
      <w:ind w:left="1440" w:leftChars="700" w:right="70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next w:val="2"/>
    <w:qFormat/>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2023-12-04T09:55:00Z</dcterms:created>
  <dc:creator>WPS_1541145279</dc:creator>
  <cp:lastModifiedBy>早安旧时光1382518600</cp:lastModifiedBy>
  <cp:lastPrinted>2023-12-05T03:12:00Z</cp:lastPrinted>
  <dcterms:modified xsi:type="dcterms:W3CDTF">2024-02-27T04:33:24Z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BD8C5F57FE4645C4B9FFAA61ECE26142_13</vt:lpwstr>
  </property>
</Properties>
</file>