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C452D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baseline"/>
        <w:rPr>
          <w:rFonts w:hint="eastAsia" w:ascii="黑体" w:hAnsi="黑体" w:eastAsia="黑体" w:cs="黑体"/>
          <w:spacing w:val="0"/>
          <w:positio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0"/>
          <w:positio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pacing w:val="0"/>
          <w:position w:val="0"/>
          <w:sz w:val="32"/>
          <w:szCs w:val="32"/>
          <w:lang w:val="en-US" w:eastAsia="zh-CN"/>
        </w:rPr>
        <w:t>2</w:t>
      </w:r>
    </w:p>
    <w:p w14:paraId="371F98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0"/>
          <w:position w:val="0"/>
          <w:sz w:val="40"/>
          <w:szCs w:val="40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pacing w:val="0"/>
          <w:position w:val="0"/>
          <w:sz w:val="40"/>
          <w:szCs w:val="40"/>
          <w:lang w:val="en-US" w:eastAsia="zh-CN"/>
        </w:rPr>
        <w:t>上年度财务审计报告（样表）</w:t>
      </w:r>
    </w:p>
    <w:bookmarkEnd w:id="0"/>
    <w:p w14:paraId="6597D6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baseline"/>
        <w:rPr>
          <w:rFonts w:hint="eastAsia" w:ascii="仿宋_GB2312" w:hAnsi="仿宋_GB2312" w:eastAsia="仿宋_GB2312" w:cs="仿宋_GB2312"/>
          <w:sz w:val="26"/>
          <w:szCs w:val="26"/>
          <w:lang w:eastAsia="zh-CN"/>
        </w:rPr>
      </w:pPr>
      <w:r>
        <w:rPr>
          <w:rFonts w:hint="eastAsia" w:ascii="仿宋_GB2312" w:hAnsi="仿宋_GB2312" w:eastAsia="仿宋_GB2312" w:cs="仿宋_GB2312"/>
          <w:sz w:val="26"/>
          <w:szCs w:val="26"/>
          <w:lang w:val="en-US" w:eastAsia="zh-CN"/>
        </w:rPr>
        <w:t>声明：本报告</w:t>
      </w:r>
      <w:r>
        <w:rPr>
          <w:rFonts w:hint="eastAsia" w:ascii="仿宋_GB2312" w:hAnsi="仿宋_GB2312" w:eastAsia="仿宋_GB2312" w:cs="仿宋_GB2312"/>
          <w:sz w:val="26"/>
          <w:szCs w:val="26"/>
          <w:lang w:eastAsia="zh-CN"/>
        </w:rPr>
        <w:t>转载自网络，源自中国建筑股份有限公司公开发布信息，不作商业用途。</w:t>
      </w:r>
    </w:p>
    <w:p w14:paraId="7643F9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baseline"/>
        <w:rPr>
          <w:rFonts w:hint="eastAsia" w:ascii="仿宋_GB2312" w:hAnsi="仿宋_GB2312" w:eastAsia="仿宋_GB2312" w:cs="仿宋_GB2312"/>
          <w:sz w:val="26"/>
          <w:szCs w:val="26"/>
          <w:lang w:val="en-US" w:eastAsia="zh-CN"/>
        </w:rPr>
      </w:pPr>
      <w:r>
        <w:rPr>
          <w:rFonts w:hint="eastAsia" w:ascii="仿宋_GB2312" w:hAnsi="仿宋_GB2312" w:eastAsia="仿宋_GB2312" w:cs="仿宋_GB2312"/>
          <w:sz w:val="26"/>
          <w:szCs w:val="26"/>
          <w:lang w:val="en-US" w:eastAsia="zh-CN"/>
        </w:rPr>
        <w:drawing>
          <wp:inline distT="0" distB="0" distL="114300" distR="114300">
            <wp:extent cx="5508625" cy="6689090"/>
            <wp:effectExtent l="0" t="0" r="15875" b="16510"/>
            <wp:docPr id="5" name="图片 5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08625" cy="668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6"/>
          <w:szCs w:val="26"/>
          <w:lang w:val="en-US" w:eastAsia="zh-CN"/>
        </w:rPr>
        <w:drawing>
          <wp:inline distT="0" distB="0" distL="114300" distR="114300">
            <wp:extent cx="5533390" cy="8095615"/>
            <wp:effectExtent l="0" t="0" r="10160" b="635"/>
            <wp:docPr id="4" name="图片 4" descr="图片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2"/>
                    <pic:cNvPicPr/>
                  </pic:nvPicPr>
                  <pic:blipFill>
                    <a:blip r:embed="rId5"/>
                    <a:srcRect l="7068" t="11094" r="1510" b="15060"/>
                    <a:stretch>
                      <a:fillRect/>
                    </a:stretch>
                  </pic:blipFill>
                  <pic:spPr>
                    <a:xfrm>
                      <a:off x="0" y="0"/>
                      <a:ext cx="5533390" cy="809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6"/>
          <w:szCs w:val="26"/>
          <w:lang w:val="en-US" w:eastAsia="zh-CN"/>
        </w:rPr>
        <w:drawing>
          <wp:inline distT="0" distB="0" distL="114300" distR="114300">
            <wp:extent cx="5508625" cy="8105140"/>
            <wp:effectExtent l="0" t="0" r="15875" b="10160"/>
            <wp:docPr id="3" name="图片 3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3"/>
                    <pic:cNvPicPr>
                      <a:picLocks noChangeAspect="1"/>
                    </pic:cNvPicPr>
                  </pic:nvPicPr>
                  <pic:blipFill>
                    <a:blip r:embed="rId6"/>
                    <a:srcRect l="5916" t="5388" b="18339"/>
                    <a:stretch>
                      <a:fillRect/>
                    </a:stretch>
                  </pic:blipFill>
                  <pic:spPr>
                    <a:xfrm>
                      <a:off x="0" y="0"/>
                      <a:ext cx="5508625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6"/>
          <w:szCs w:val="26"/>
          <w:lang w:val="en-US" w:eastAsia="zh-CN"/>
        </w:rPr>
        <w:drawing>
          <wp:inline distT="0" distB="0" distL="114300" distR="114300">
            <wp:extent cx="5468620" cy="6957695"/>
            <wp:effectExtent l="0" t="0" r="17780" b="14605"/>
            <wp:docPr id="2" name="图片 2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4"/>
                    <pic:cNvPicPr>
                      <a:picLocks noChangeAspect="1"/>
                    </pic:cNvPicPr>
                  </pic:nvPicPr>
                  <pic:blipFill>
                    <a:blip r:embed="rId7"/>
                    <a:srcRect l="8615" t="12804" r="2237" b="24392"/>
                    <a:stretch>
                      <a:fillRect/>
                    </a:stretch>
                  </pic:blipFill>
                  <pic:spPr>
                    <a:xfrm>
                      <a:off x="0" y="0"/>
                      <a:ext cx="5468620" cy="695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64056">
      <w:pPr>
        <w:rPr>
          <w:rFonts w:hint="eastAsia" w:ascii="黑体" w:hAnsi="黑体" w:eastAsia="黑体" w:cs="黑体"/>
          <w:spacing w:val="0"/>
          <w:positio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pacing w:val="0"/>
          <w:position w:val="0"/>
          <w:sz w:val="32"/>
          <w:szCs w:val="32"/>
          <w:lang w:eastAsia="zh-CN"/>
        </w:rPr>
        <w:br w:type="page"/>
      </w:r>
    </w:p>
    <w:p w14:paraId="76417699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SOF0B7949D1">
    <w:panose1 w:val="0201060004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25062A"/>
    <w:rsid w:val="4625062A"/>
    <w:rsid w:val="79440EAD"/>
    <w:rsid w:val="7F4F3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hint="default" w:ascii="Arial" w:hAnsi="Arial" w:eastAsia="宋体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rPr>
      <w:rFonts w:hint="eastAsia" w:ascii="微软雅黑" w:hAnsi="微软雅黑" w:eastAsia="微软雅黑" w:cs="微软雅黑"/>
      <w:sz w:val="31"/>
      <w:szCs w:val="31"/>
    </w:rPr>
  </w:style>
  <w:style w:type="character" w:customStyle="1" w:styleId="5">
    <w:name w:val="font31"/>
    <w:basedOn w:val="4"/>
    <w:qFormat/>
    <w:uiPriority w:val="0"/>
    <w:rPr>
      <w:rFonts w:hint="eastAsia" w:ascii="华文仿宋" w:hAnsi="华文仿宋" w:eastAsia="华文仿宋" w:cs="华文仿宋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263</Words>
  <Characters>268</Characters>
  <Lines>0</Lines>
  <Paragraphs>0</Paragraphs>
  <TotalTime>0</TotalTime>
  <ScaleCrop>false</ScaleCrop>
  <LinksUpToDate>false</LinksUpToDate>
  <CharactersWithSpaces>329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2026-01-19T02:21:00Z</dcterms:created>
  <dc:creator>Burberry</dc:creator>
  <cp:lastModifiedBy>Burberry</cp:lastModifiedBy>
  <dcterms:modified xsi:type="dcterms:W3CDTF">2026-01-19T02:28:20Z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24BE4C309CAF4A0C90C16AE077AC4FE9_13</vt:lpwstr>
  </property>
  <property fmtid="{D5CDD505-2E9C-101B-9397-08002B2CF9AE}" pid="4" name="KSOTemplateDocerSaveRecord">
    <vt:lpwstr>eyJoZGlkIjoiMWYyMmY0NWQxNDE0NDM2MjMyNDYyNzgzOWZmMzU2MGMiLCJ1c2VySWQiOiIzMDk4NjY4MTUifQ==</vt:lpwstr>
  </property>
</Properties>
</file>