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2DE0D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baseline"/>
        <w:rPr>
          <w:rFonts w:hint="eastAsia" w:ascii="黑体" w:hAnsi="黑体" w:eastAsia="黑体" w:cs="黑体"/>
          <w:spacing w:val="0"/>
          <w:positio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0"/>
          <w:position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pacing w:val="0"/>
          <w:position w:val="0"/>
          <w:sz w:val="32"/>
          <w:szCs w:val="32"/>
          <w:lang w:val="en-US" w:eastAsia="zh-CN"/>
        </w:rPr>
        <w:t>1</w:t>
      </w:r>
    </w:p>
    <w:p w14:paraId="081E5A9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pacing w:val="0"/>
          <w:position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0"/>
          <w:position w:val="0"/>
          <w:sz w:val="40"/>
          <w:szCs w:val="40"/>
          <w:lang w:val="en-US" w:eastAsia="zh-CN"/>
        </w:rPr>
        <w:t>经营劳务派遣业务基本情况表（表1）</w:t>
      </w:r>
    </w:p>
    <w:p w14:paraId="642DB22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pacing w:val="0"/>
          <w:position w:val="0"/>
          <w:sz w:val="40"/>
          <w:szCs w:val="40"/>
          <w:lang w:val="en-US" w:eastAsia="zh-CN"/>
        </w:rPr>
      </w:pPr>
    </w:p>
    <w:tbl>
      <w:tblPr>
        <w:tblStyle w:val="3"/>
        <w:tblW w:w="499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7"/>
        <w:gridCol w:w="1367"/>
        <w:gridCol w:w="964"/>
        <w:gridCol w:w="680"/>
        <w:gridCol w:w="794"/>
        <w:gridCol w:w="581"/>
        <w:gridCol w:w="581"/>
        <w:gridCol w:w="581"/>
        <w:gridCol w:w="593"/>
        <w:gridCol w:w="581"/>
        <w:gridCol w:w="581"/>
        <w:gridCol w:w="587"/>
        <w:gridCol w:w="581"/>
        <w:gridCol w:w="581"/>
        <w:gridCol w:w="581"/>
        <w:gridCol w:w="581"/>
        <w:gridCol w:w="598"/>
        <w:gridCol w:w="581"/>
        <w:gridCol w:w="584"/>
        <w:gridCol w:w="582"/>
        <w:gridCol w:w="585"/>
        <w:gridCol w:w="582"/>
      </w:tblGrid>
      <w:tr w14:paraId="3D61B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5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16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48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E8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用工单位名称</w:t>
            </w:r>
          </w:p>
        </w:tc>
        <w:tc>
          <w:tcPr>
            <w:tcW w:w="3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09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用工单位性质</w:t>
            </w:r>
          </w:p>
        </w:tc>
        <w:tc>
          <w:tcPr>
            <w:tcW w:w="2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92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职工总数</w:t>
            </w:r>
          </w:p>
        </w:tc>
        <w:tc>
          <w:tcPr>
            <w:tcW w:w="1104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D8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劳务派遣用工</w:t>
            </w:r>
          </w:p>
        </w:tc>
        <w:tc>
          <w:tcPr>
            <w:tcW w:w="61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2F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劳动合同</w:t>
            </w:r>
          </w:p>
        </w:tc>
        <w:tc>
          <w:tcPr>
            <w:tcW w:w="1031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4D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参加社会保险</w:t>
            </w:r>
          </w:p>
        </w:tc>
        <w:tc>
          <w:tcPr>
            <w:tcW w:w="41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FD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月平工资</w:t>
            </w:r>
          </w:p>
          <w:p w14:paraId="0A61C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（元）</w:t>
            </w:r>
          </w:p>
        </w:tc>
        <w:tc>
          <w:tcPr>
            <w:tcW w:w="41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2A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FF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参加工会</w:t>
            </w:r>
          </w:p>
        </w:tc>
        <w:tc>
          <w:tcPr>
            <w:tcW w:w="20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D7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0999C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15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B9120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C85D0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3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1AE6F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2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E1E52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B3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总数</w:t>
            </w:r>
          </w:p>
        </w:tc>
        <w:tc>
          <w:tcPr>
            <w:tcW w:w="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A2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临时</w:t>
            </w:r>
          </w:p>
        </w:tc>
        <w:tc>
          <w:tcPr>
            <w:tcW w:w="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A2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辅助</w:t>
            </w:r>
          </w:p>
        </w:tc>
        <w:tc>
          <w:tcPr>
            <w:tcW w:w="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F5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替代</w:t>
            </w:r>
          </w:p>
        </w:tc>
        <w:tc>
          <w:tcPr>
            <w:tcW w:w="2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B3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派遣协议期限</w:t>
            </w:r>
          </w:p>
        </w:tc>
        <w:tc>
          <w:tcPr>
            <w:tcW w:w="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B9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2年固定期</w:t>
            </w:r>
          </w:p>
        </w:tc>
        <w:tc>
          <w:tcPr>
            <w:tcW w:w="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CE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2年以上固定期</w:t>
            </w:r>
          </w:p>
        </w:tc>
        <w:tc>
          <w:tcPr>
            <w:tcW w:w="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9E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</w:t>
            </w:r>
          </w:p>
        </w:tc>
        <w:tc>
          <w:tcPr>
            <w:tcW w:w="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15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养老</w:t>
            </w:r>
          </w:p>
        </w:tc>
        <w:tc>
          <w:tcPr>
            <w:tcW w:w="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94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医疗</w:t>
            </w:r>
          </w:p>
        </w:tc>
        <w:tc>
          <w:tcPr>
            <w:tcW w:w="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32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失业</w:t>
            </w:r>
          </w:p>
        </w:tc>
        <w:tc>
          <w:tcPr>
            <w:tcW w:w="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4C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工伤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E1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生育</w:t>
            </w:r>
          </w:p>
        </w:tc>
        <w:tc>
          <w:tcPr>
            <w:tcW w:w="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69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用工单位员工</w:t>
            </w: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28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劳务派遣用工</w:t>
            </w:r>
          </w:p>
        </w:tc>
        <w:tc>
          <w:tcPr>
            <w:tcW w:w="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EF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本单位</w:t>
            </w: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DA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用工单位</w:t>
            </w:r>
          </w:p>
        </w:tc>
        <w:tc>
          <w:tcPr>
            <w:tcW w:w="20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61E9B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E3A2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898EA">
            <w:pPr>
              <w:jc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96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snapToGrid w:val="0"/>
                <w:color w:val="000000"/>
                <w:lang w:val="en-US" w:eastAsia="zh-CN" w:bidi="ar"/>
              </w:rPr>
              <w:t xml:space="preserve">* </w:t>
            </w:r>
          </w:p>
        </w:tc>
        <w:tc>
          <w:tcPr>
            <w:tcW w:w="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E6E46">
            <w:pPr>
              <w:jc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4DC47">
            <w:pPr>
              <w:jc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C582D">
            <w:pPr>
              <w:jc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992DE">
            <w:pPr>
              <w:jc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EAFD0">
            <w:pPr>
              <w:jc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6A267">
            <w:pPr>
              <w:jc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3B3A3">
            <w:pPr>
              <w:jc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8F461">
            <w:pPr>
              <w:jc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2CC26">
            <w:pPr>
              <w:jc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9C730">
            <w:pPr>
              <w:jc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61160">
            <w:pPr>
              <w:jc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849C8">
            <w:pPr>
              <w:jc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81C4D">
            <w:pPr>
              <w:jc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B6923">
            <w:pPr>
              <w:jc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9E785">
            <w:pPr>
              <w:jc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F4D79">
            <w:pPr>
              <w:jc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89F9B">
            <w:pPr>
              <w:jc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289AF">
            <w:pPr>
              <w:jc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92E63">
            <w:pPr>
              <w:jc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A5C3D">
            <w:pPr>
              <w:jc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2E2C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F0E4D">
            <w:pPr>
              <w:jc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AA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snapToGrid w:val="0"/>
                <w:color w:val="000000"/>
                <w:lang w:val="en-US" w:eastAsia="zh-CN" w:bidi="ar"/>
              </w:rPr>
              <w:t>**</w:t>
            </w:r>
          </w:p>
        </w:tc>
        <w:tc>
          <w:tcPr>
            <w:tcW w:w="3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CC142">
            <w:pPr>
              <w:jc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E59B6">
            <w:pPr>
              <w:jc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59562">
            <w:pPr>
              <w:jc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BDB5A">
            <w:pPr>
              <w:jc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5BD9B">
            <w:pPr>
              <w:jc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A7C81">
            <w:pPr>
              <w:jc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73D95">
            <w:pPr>
              <w:jc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9A94E">
            <w:pPr>
              <w:jc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9D895">
            <w:pPr>
              <w:jc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EF869">
            <w:pPr>
              <w:jc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2A55F">
            <w:pPr>
              <w:jc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FDB64">
            <w:pPr>
              <w:jc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C9857">
            <w:pPr>
              <w:jc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3F0CE">
            <w:pPr>
              <w:jc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CB37F">
            <w:pPr>
              <w:jc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E6426">
            <w:pPr>
              <w:jc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9EEDA">
            <w:pPr>
              <w:jc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BD7F7">
            <w:pPr>
              <w:jc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E6BF3">
            <w:pPr>
              <w:jc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D0BAE">
            <w:pPr>
              <w:jc w:val="center"/>
              <w:rPr>
                <w:rFonts w:hint="eastAsia" w:ascii="华文仿宋" w:hAnsi="华文仿宋" w:eastAsia="华文仿宋" w:cs="华文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3C6425D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0"/>
          <w:position w:val="0"/>
          <w:sz w:val="28"/>
          <w:szCs w:val="28"/>
          <w:lang w:val="en-US" w:eastAsia="zh-CN"/>
        </w:rPr>
        <w:t>填报单位（盖章）：                                                     填报日期： 2026年   月   日</w:t>
      </w:r>
    </w:p>
    <w:p w14:paraId="795B208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position w:val="0"/>
          <w:sz w:val="24"/>
          <w:szCs w:val="24"/>
          <w:lang w:val="en-US" w:eastAsia="zh-CN"/>
        </w:rPr>
        <w:t>填表说明：</w:t>
      </w:r>
    </w:p>
    <w:p w14:paraId="2DFBBD1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position w:val="0"/>
          <w:sz w:val="24"/>
          <w:szCs w:val="24"/>
          <w:lang w:val="en-US" w:eastAsia="zh-CN"/>
        </w:rPr>
        <w:t>1.用工单位性质填写机关、事业单位、国有企业、其他内资企业、港澳台及外资企业、其他单位；</w:t>
      </w:r>
    </w:p>
    <w:p w14:paraId="75E83EC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position w:val="0"/>
          <w:sz w:val="24"/>
          <w:szCs w:val="24"/>
          <w:lang w:val="en-US" w:eastAsia="zh-CN"/>
        </w:rPr>
        <w:t>2.“参加工会”栏填“是”或“否”；</w:t>
      </w:r>
    </w:p>
    <w:p w14:paraId="54164CE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position w:val="0"/>
          <w:sz w:val="24"/>
          <w:szCs w:val="24"/>
          <w:lang w:val="en-US" w:eastAsia="zh-CN"/>
        </w:rPr>
        <w:t>3.《劳务派遣行政许可办法》（人社部令第19号）第二十二条规定的其他内容可另附文字说明；</w:t>
      </w:r>
    </w:p>
    <w:p w14:paraId="7B75A81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24"/>
          <w:szCs w:val="24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bookmarkStart w:id="0" w:name="_GoBack"/>
      <w:r>
        <w:rPr>
          <w:rFonts w:hint="eastAsia" w:ascii="仿宋_GB2312" w:hAnsi="仿宋_GB2312" w:eastAsia="仿宋_GB2312" w:cs="仿宋_GB2312"/>
          <w:spacing w:val="0"/>
          <w:position w:val="0"/>
          <w:sz w:val="24"/>
          <w:szCs w:val="24"/>
          <w:lang w:val="en-US" w:eastAsia="zh-CN"/>
        </w:rPr>
        <w:t>4.</w:t>
      </w:r>
      <w:bookmarkEnd w:id="0"/>
      <w:r>
        <w:rPr>
          <w:rFonts w:hint="eastAsia" w:ascii="仿宋_GB2312" w:hAnsi="仿宋_GB2312" w:eastAsia="仿宋_GB2312" w:cs="仿宋_GB2312"/>
          <w:spacing w:val="0"/>
          <w:position w:val="0"/>
          <w:sz w:val="24"/>
          <w:szCs w:val="24"/>
          <w:lang w:val="en-US" w:eastAsia="zh-CN"/>
        </w:rPr>
        <w:t>标红部分必须填</w:t>
      </w:r>
    </w:p>
    <w:p w14:paraId="14BFC2E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pacing w:val="0"/>
          <w:position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0"/>
          <w:position w:val="0"/>
          <w:sz w:val="40"/>
          <w:szCs w:val="40"/>
          <w:lang w:val="en-US" w:eastAsia="zh-CN"/>
        </w:rPr>
        <w:t>劳务派遣情况表（表2）</w:t>
      </w:r>
    </w:p>
    <w:p w14:paraId="20603C2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Fonts w:hint="eastAsia" w:ascii="Times New Roman" w:hAnsi="Times New Roman" w:eastAsia="仿宋_GB2312" w:cs="仿宋_GB2312"/>
          <w:spacing w:val="0"/>
          <w:position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0"/>
          <w:position w:val="0"/>
          <w:sz w:val="28"/>
          <w:szCs w:val="28"/>
          <w:lang w:val="en-US" w:eastAsia="zh-CN"/>
        </w:rPr>
        <w:t>填报单位：                                                                       单位：户、人</w:t>
      </w:r>
    </w:p>
    <w:tbl>
      <w:tblPr>
        <w:tblStyle w:val="3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9"/>
        <w:gridCol w:w="698"/>
        <w:gridCol w:w="1049"/>
        <w:gridCol w:w="1049"/>
        <w:gridCol w:w="669"/>
        <w:gridCol w:w="1049"/>
        <w:gridCol w:w="1049"/>
        <w:gridCol w:w="1049"/>
        <w:gridCol w:w="1049"/>
        <w:gridCol w:w="735"/>
        <w:gridCol w:w="641"/>
        <w:gridCol w:w="1049"/>
        <w:gridCol w:w="1049"/>
        <w:gridCol w:w="596"/>
        <w:gridCol w:w="610"/>
        <w:gridCol w:w="781"/>
      </w:tblGrid>
      <w:tr w14:paraId="6C8AB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7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1A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</w:t>
            </w:r>
          </w:p>
        </w:tc>
        <w:tc>
          <w:tcPr>
            <w:tcW w:w="24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7A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7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A5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劳务派遣单位数量</w:t>
            </w:r>
          </w:p>
        </w:tc>
        <w:tc>
          <w:tcPr>
            <w:tcW w:w="37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A2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被派遣劳动者总数</w:t>
            </w:r>
          </w:p>
        </w:tc>
        <w:tc>
          <w:tcPr>
            <w:tcW w:w="1975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4D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派往用工单位人数</w:t>
            </w:r>
          </w:p>
        </w:tc>
        <w:tc>
          <w:tcPr>
            <w:tcW w:w="1666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92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用工单位数量</w:t>
            </w:r>
          </w:p>
        </w:tc>
      </w:tr>
      <w:tr w14:paraId="65BE4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37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87025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93F94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42834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37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B3FFB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5D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国有企业</w:t>
            </w: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B6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其他内资企业</w:t>
            </w: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5B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港澳台资及外资企业</w:t>
            </w: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81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机关事业单位</w:t>
            </w: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DF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其他单位</w:t>
            </w: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1E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84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国有企业</w:t>
            </w: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6E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其他内资企业</w:t>
            </w: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AF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港澳台资及外资企业</w:t>
            </w: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9C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机关事业单位</w:t>
            </w: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15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其他单位</w:t>
            </w:r>
          </w:p>
        </w:tc>
        <w:tc>
          <w:tcPr>
            <w:tcW w:w="2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F0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</w:tr>
      <w:tr w14:paraId="77379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2C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劳务派遣单位</w:t>
            </w:r>
          </w:p>
        </w:tc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A1C6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663B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323D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4441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2FFB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1609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CF44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F98A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1A5A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92A4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087D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896C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9D56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C12A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5113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588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42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其中：分公司</w:t>
            </w:r>
          </w:p>
        </w:tc>
        <w:tc>
          <w:tcPr>
            <w:tcW w:w="2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FFDF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72FA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44DC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E2C6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202DE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5342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0DA0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FED9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DEB8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2F52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821E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B059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235F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A5FA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BD5C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68235BE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baseline"/>
        <w:rPr>
          <w:rFonts w:hint="eastAsia" w:ascii="Times New Roman" w:hAnsi="Times New Roman" w:eastAsia="仿宋_GB2312" w:cs="仿宋_GB2312"/>
          <w:spacing w:val="0"/>
          <w:position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0"/>
          <w:position w:val="0"/>
          <w:sz w:val="28"/>
          <w:szCs w:val="28"/>
          <w:lang w:val="en-US" w:eastAsia="zh-CN"/>
        </w:rPr>
        <w:t>单位负责人签章：       处（科）负责人签章：         填表人签章：            报出日期：    年  月   日</w:t>
      </w:r>
    </w:p>
    <w:p w14:paraId="131DEF3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baseline"/>
      </w:pPr>
      <w:r>
        <w:rPr>
          <w:rFonts w:hint="eastAsia" w:ascii="仿宋_GB2312" w:hAnsi="仿宋_GB2312" w:eastAsia="仿宋_GB2312" w:cs="仿宋_GB2312"/>
          <w:spacing w:val="0"/>
          <w:position w:val="0"/>
          <w:sz w:val="24"/>
          <w:szCs w:val="24"/>
          <w:lang w:val="en-US" w:eastAsia="zh-CN"/>
        </w:rPr>
        <w:t>填表说明：标红部分必须填，附表1、2逻辑必须一致</w:t>
      </w:r>
    </w:p>
    <w:p w14:paraId="3033BED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baseline"/>
        <w:rPr>
          <w:rFonts w:hint="eastAsia" w:ascii="仿宋_GB2312" w:hAnsi="仿宋_GB2312" w:eastAsia="仿宋_GB2312" w:cs="仿宋_GB2312"/>
          <w:spacing w:val="0"/>
          <w:position w:val="0"/>
          <w:sz w:val="24"/>
          <w:szCs w:val="24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KSOF0B7949D1">
    <w:panose1 w:val="0201060004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25062A"/>
    <w:rsid w:val="4625062A"/>
    <w:rsid w:val="5ADE08A8"/>
    <w:rsid w:val="7F4F3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hint="default" w:ascii="Arial" w:hAnsi="Arial" w:eastAsia="宋体" w:cs="Arial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rPr>
      <w:rFonts w:hint="eastAsia" w:ascii="微软雅黑" w:hAnsi="微软雅黑" w:eastAsia="微软雅黑" w:cs="微软雅黑"/>
      <w:sz w:val="31"/>
      <w:szCs w:val="31"/>
    </w:rPr>
  </w:style>
  <w:style w:type="character" w:customStyle="1" w:styleId="5">
    <w:name w:val="font31"/>
    <w:basedOn w:val="4"/>
    <w:qFormat/>
    <w:uiPriority w:val="0"/>
    <w:rPr>
      <w:rFonts w:hint="eastAsia" w:ascii="华文仿宋" w:hAnsi="华文仿宋" w:eastAsia="华文仿宋" w:cs="华文仿宋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387</Words>
  <Characters>392</Characters>
  <Lines>0</Lines>
  <Paragraphs>0</Paragraphs>
  <TotalTime>0</TotalTime>
  <ScaleCrop>false</ScaleCrop>
  <LinksUpToDate>false</LinksUpToDate>
  <CharactersWithSpaces>524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2026-01-19T02:21:00Z</dcterms:created>
  <dc:creator>Burberry</dc:creator>
  <cp:lastModifiedBy>Burberry</cp:lastModifiedBy>
  <dcterms:modified xsi:type="dcterms:W3CDTF">2026-01-19T08:54:09Z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CA84057AE98F4DF996401EFFF8A2A12A_11</vt:lpwstr>
  </property>
  <property fmtid="{D5CDD505-2E9C-101B-9397-08002B2CF9AE}" pid="4" name="KSOTemplateDocerSaveRecord">
    <vt:lpwstr>eyJoZGlkIjoiMWYyMmY0NWQxNDE0NDM2MjMyNDYyNzgzOWZmMzU2MGMiLCJ1c2VySWQiOiIzMDk4NjY4MTUifQ==</vt:lpwstr>
  </property>
</Properties>
</file>