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立即代履行事后通知书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49D299F"/>
    <w:rsid w:val="12E5288F"/>
    <w:rsid w:val="244D1F9C"/>
    <w:rsid w:val="2973228F"/>
    <w:rsid w:val="2CE079AD"/>
    <w:rsid w:val="30DB3A35"/>
    <w:rsid w:val="39340367"/>
    <w:rsid w:val="44027C20"/>
    <w:rsid w:val="527079D0"/>
    <w:rsid w:val="58244FA7"/>
    <w:rsid w:val="58633B93"/>
    <w:rsid w:val="5B47134C"/>
    <w:rsid w:val="60FF4431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E79F4122430A4D3D9A7E01E1876C982F_13</vt:lpwstr>
  </property>
</Properties>
</file>