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行政处罚听证告知书</w:t>
      </w:r>
    </w:p>
    <w:p>
      <w:pPr>
        <w:ind w:firstLine="4480" w:firstLineChars="1600"/>
        <w:rPr>
          <w:rFonts w:hint="default" w:ascii="Times New Roman" w:hAnsi="Times New Roman" w:eastAsia="仿宋" w:cs="Times New Roman"/>
          <w:b w:val="0"/>
          <w:bCs w:val="0"/>
          <w:color w:val="auto"/>
          <w:w w:val="99"/>
          <w:sz w:val="28"/>
          <w:szCs w:val="28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城管罚听告字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w w:val="99"/>
          <w:sz w:val="28"/>
          <w:szCs w:val="28"/>
        </w:rPr>
        <w:t>〕第   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Lines="100" w:line="400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当事人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>姓名或名称）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根据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，本机关于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日对你（单位）涉嫌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的行为予以立案调查。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现查明，你（单位）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（简述违法事实，载明违法行为发生的时间、地点、情节、构成要件、危害后果等内容）     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本机关认为，你（单位）的上述行为违反了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的规定，具体有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（列举证据形式，阐述证据所要证明的内容）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等证据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证实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。现根据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的规定，拟对你（单位）作出如下行政处罚：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after="0" w:line="400" w:lineRule="exact"/>
        <w:ind w:left="140" w:right="146" w:firstLine="547"/>
        <w:jc w:val="both"/>
        <w:textAlignment w:val="auto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根据《中华人民共和国行政处罚法》第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四十四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条、第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四十五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条之规定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，如你（单位）对本机关上述认定的违法事实、处罚依据及处罚内容等有异议的，可在收到本告知书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之日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起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个工作日内提出书面陈述、申辩意见，或到本机关进行口头陈述、申辩。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after="0" w:line="400" w:lineRule="exact"/>
        <w:ind w:left="140" w:right="6" w:firstLine="547"/>
        <w:textAlignment w:val="auto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根据《中华人民共和国行政处罚法》第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六十三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条之规定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，你（单位）有要求举行听证的权利。如你（单位）要求举行听证，应当在收到本告知书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之日起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个工作日内提出，逾期视为放弃听证权利。如你（单位）认为相关事项涉及商业秘密或个人隐私，不宜公开进行听证的，应当在举行听证的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个工作日前向本机关提出并说明理由。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after="0" w:line="400" w:lineRule="exact"/>
        <w:ind w:left="140" w:right="146" w:firstLine="547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逾期不提供陈述、申辩意见，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或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</w:rPr>
        <w:t>不要求举行听证的，本机关将依法作出行政处罚决定。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after="0" w:line="400" w:lineRule="exact"/>
        <w:ind w:firstLine="4760" w:firstLineChars="17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after="0" w:line="400" w:lineRule="exact"/>
        <w:ind w:firstLine="5880" w:firstLineChars="2100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7300"/>
          <w:tab w:val="left" w:pos="7860"/>
        </w:tabs>
        <w:kinsoku/>
        <w:wordWrap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 系 人：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联系地址：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</w:t>
      </w:r>
    </w:p>
    <w:p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联系电话：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邮政编码：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</w:p>
    <w:sectPr>
      <w:pgSz w:w="11906" w:h="16838"/>
      <w:pgMar w:top="1440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305A5DF5"/>
    <w:rsid w:val="305A5DF5"/>
    <w:rsid w:val="7C51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2024-01-17T04:27:00Z</dcterms:created>
  <dc:creator>文通图文广告</dc:creator>
  <cp:lastModifiedBy>程程</cp:lastModifiedBy>
  <dcterms:modified xsi:type="dcterms:W3CDTF">2024-01-18T03:34:26Z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28AC089A4368473D936E237DF300044F_11</vt:lpwstr>
  </property>
</Properties>
</file>